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03CA" w14:textId="77777777" w:rsidR="000D7DEF" w:rsidRPr="00AA0CE9" w:rsidRDefault="002D7092" w:rsidP="000D7DEF">
      <w:pPr>
        <w:jc w:val="center"/>
        <w:rPr>
          <w:rFonts w:asciiTheme="minorBidi" w:hAnsiTheme="minorBidi" w:cstheme="minorBidi"/>
          <w:b/>
          <w:bCs/>
          <w:sz w:val="28"/>
          <w:szCs w:val="28"/>
          <w:u w:val="single"/>
        </w:rPr>
      </w:pPr>
      <w:r w:rsidRPr="00AA0CE9">
        <w:rPr>
          <w:rFonts w:asciiTheme="minorBidi" w:hAnsiTheme="minorBidi" w:cstheme="minorBidi"/>
          <w:b/>
          <w:bCs/>
          <w:sz w:val="28"/>
          <w:szCs w:val="28"/>
          <w:u w:val="single"/>
        </w:rPr>
        <w:t>ARTICLES OF ASSOCIATION</w:t>
      </w:r>
    </w:p>
    <w:p w14:paraId="4E4E4488" w14:textId="77777777" w:rsidR="000D7DEF" w:rsidRPr="00AA0CE9" w:rsidRDefault="000D7DEF" w:rsidP="000D7DEF">
      <w:pPr>
        <w:jc w:val="center"/>
        <w:rPr>
          <w:rFonts w:asciiTheme="minorBidi" w:hAnsiTheme="minorBidi" w:cstheme="minorBidi"/>
          <w:b/>
          <w:bCs/>
          <w:sz w:val="28"/>
          <w:szCs w:val="28"/>
          <w:u w:val="single"/>
        </w:rPr>
      </w:pPr>
    </w:p>
    <w:p w14:paraId="2BA801D4" w14:textId="77777777" w:rsidR="000D7DEF" w:rsidRPr="00AA0CE9" w:rsidRDefault="002D7092" w:rsidP="000D7DEF">
      <w:pPr>
        <w:jc w:val="center"/>
        <w:rPr>
          <w:rFonts w:asciiTheme="minorBidi" w:hAnsiTheme="minorBidi" w:cstheme="minorBidi"/>
          <w:b/>
          <w:bCs/>
          <w:sz w:val="28"/>
          <w:szCs w:val="28"/>
          <w:u w:val="single"/>
        </w:rPr>
      </w:pPr>
      <w:r w:rsidRPr="00AA0CE9">
        <w:rPr>
          <w:rFonts w:asciiTheme="minorBidi" w:hAnsiTheme="minorBidi" w:cstheme="minorBidi"/>
          <w:b/>
          <w:bCs/>
          <w:sz w:val="28"/>
          <w:szCs w:val="28"/>
          <w:u w:val="single"/>
        </w:rPr>
        <w:t>OF</w:t>
      </w:r>
    </w:p>
    <w:p w14:paraId="675AF57C" w14:textId="77777777" w:rsidR="000D7DEF" w:rsidRPr="00AA0CE9" w:rsidRDefault="000D7DEF" w:rsidP="000D7DEF">
      <w:pPr>
        <w:jc w:val="center"/>
        <w:rPr>
          <w:rFonts w:asciiTheme="minorBidi" w:hAnsiTheme="minorBidi" w:cstheme="minorBidi"/>
          <w:b/>
          <w:bCs/>
          <w:sz w:val="28"/>
          <w:szCs w:val="28"/>
          <w:u w:val="single"/>
        </w:rPr>
      </w:pPr>
    </w:p>
    <w:p w14:paraId="3A38D21E" w14:textId="0E4D9F1D" w:rsidR="000D7DEF" w:rsidRPr="00AA0CE9" w:rsidRDefault="002D7092" w:rsidP="000D7DEF">
      <w:pPr>
        <w:jc w:val="center"/>
        <w:rPr>
          <w:rFonts w:asciiTheme="minorBidi" w:hAnsiTheme="minorBidi" w:cstheme="minorBidi"/>
          <w:sz w:val="28"/>
          <w:szCs w:val="28"/>
        </w:rPr>
      </w:pPr>
      <w:r w:rsidRPr="00AA0CE9">
        <w:rPr>
          <w:rFonts w:asciiTheme="minorBidi" w:hAnsiTheme="minorBidi" w:cstheme="minorBidi"/>
          <w:b/>
          <w:bCs/>
          <w:sz w:val="28"/>
          <w:szCs w:val="28"/>
          <w:u w:val="single"/>
          <w:lang w:bidi="ar-QA"/>
        </w:rPr>
        <w:t xml:space="preserve">[●] </w:t>
      </w:r>
    </w:p>
    <w:p w14:paraId="30E19DA5" w14:textId="77777777" w:rsidR="000D7DEF" w:rsidRPr="00AA0CE9" w:rsidRDefault="000D7DEF" w:rsidP="000D7DEF">
      <w:pPr>
        <w:jc w:val="both"/>
        <w:rPr>
          <w:rFonts w:asciiTheme="minorBidi" w:hAnsiTheme="minorBidi" w:cstheme="minorBidi"/>
        </w:rPr>
      </w:pPr>
    </w:p>
    <w:p w14:paraId="5A698720" w14:textId="77777777"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IT IS AGREED among the parties hereto:</w:t>
      </w:r>
    </w:p>
    <w:p w14:paraId="1D71BBB5" w14:textId="77777777" w:rsidR="000D7DEF" w:rsidRPr="00AA0CE9" w:rsidRDefault="000D7DEF" w:rsidP="000D7DEF">
      <w:pPr>
        <w:jc w:val="both"/>
        <w:rPr>
          <w:rFonts w:asciiTheme="minorBidi" w:hAnsiTheme="minorBidi" w:cstheme="minorBidi"/>
        </w:rPr>
      </w:pPr>
    </w:p>
    <w:p w14:paraId="300EA457" w14:textId="7AD412C9" w:rsidR="004047D4" w:rsidRPr="00AA0CE9" w:rsidRDefault="002D7092" w:rsidP="00D8280A">
      <w:pPr>
        <w:pStyle w:val="ListParagraph"/>
        <w:numPr>
          <w:ilvl w:val="0"/>
          <w:numId w:val="3"/>
        </w:numPr>
        <w:tabs>
          <w:tab w:val="clear" w:pos="720"/>
          <w:tab w:val="num" w:pos="284"/>
        </w:tabs>
        <w:ind w:left="360"/>
        <w:jc w:val="both"/>
        <w:rPr>
          <w:rFonts w:asciiTheme="minorBidi" w:hAnsiTheme="minorBidi" w:cstheme="minorBidi"/>
        </w:rPr>
      </w:pPr>
      <w:r w:rsidRPr="00AA0CE9">
        <w:rPr>
          <w:rFonts w:asciiTheme="minorBidi" w:hAnsiTheme="minorBidi" w:cstheme="minorBidi"/>
          <w:sz w:val="20"/>
          <w:szCs w:val="20"/>
          <w:rtl/>
        </w:rPr>
        <w:t xml:space="preserve"> </w:t>
      </w:r>
      <w:r w:rsidR="00D8280A" w:rsidRPr="00AA0CE9">
        <w:rPr>
          <w:rFonts w:asciiTheme="minorBidi" w:hAnsiTheme="minorBidi" w:cstheme="minorBidi"/>
          <w:sz w:val="20"/>
          <w:szCs w:val="20"/>
        </w:rPr>
        <w:t>[●]</w:t>
      </w:r>
      <w:r w:rsidRPr="00AA0CE9">
        <w:rPr>
          <w:rFonts w:asciiTheme="minorBidi" w:hAnsiTheme="minorBidi" w:cstheme="minorBidi"/>
          <w:sz w:val="20"/>
          <w:szCs w:val="20"/>
        </w:rPr>
        <w:t>,</w:t>
      </w:r>
      <w:r w:rsidRPr="00AA0CE9">
        <w:rPr>
          <w:rFonts w:asciiTheme="minorBidi" w:hAnsiTheme="minorBidi" w:cstheme="minorBidi"/>
          <w:b/>
          <w:bCs/>
          <w:sz w:val="20"/>
          <w:szCs w:val="20"/>
        </w:rPr>
        <w:t xml:space="preserve"> </w:t>
      </w:r>
      <w:r w:rsidRPr="00AA0CE9">
        <w:rPr>
          <w:rFonts w:asciiTheme="minorBidi" w:hAnsiTheme="minorBidi" w:cstheme="minorBidi"/>
          <w:sz w:val="20"/>
          <w:szCs w:val="20"/>
        </w:rPr>
        <w:t xml:space="preserve">a </w:t>
      </w:r>
      <w:r w:rsidR="00D8280A" w:rsidRPr="00AA0CE9">
        <w:rPr>
          <w:rFonts w:asciiTheme="minorBidi" w:hAnsiTheme="minorBidi" w:cstheme="minorBidi"/>
          <w:sz w:val="20"/>
          <w:szCs w:val="20"/>
        </w:rPr>
        <w:t xml:space="preserve">[●] </w:t>
      </w:r>
      <w:r w:rsidRPr="00AA0CE9">
        <w:rPr>
          <w:rFonts w:asciiTheme="minorBidi" w:hAnsiTheme="minorBidi" w:cstheme="minorBidi"/>
          <w:sz w:val="20"/>
          <w:szCs w:val="20"/>
        </w:rPr>
        <w:t xml:space="preserve">national, </w:t>
      </w:r>
      <w:r w:rsidR="00D8280A" w:rsidRPr="00AA0CE9">
        <w:rPr>
          <w:rFonts w:asciiTheme="minorBidi" w:hAnsiTheme="minorBidi" w:cstheme="minorBidi"/>
          <w:sz w:val="20"/>
          <w:szCs w:val="20"/>
        </w:rPr>
        <w:t xml:space="preserve">with </w:t>
      </w:r>
      <w:r w:rsidRPr="00AA0CE9">
        <w:rPr>
          <w:rFonts w:asciiTheme="minorBidi" w:hAnsiTheme="minorBidi" w:cstheme="minorBidi"/>
          <w:sz w:val="20"/>
          <w:szCs w:val="20"/>
        </w:rPr>
        <w:t xml:space="preserve">ID No/Passport No. </w:t>
      </w:r>
      <w:r w:rsidR="00D8280A" w:rsidRPr="00AA0CE9">
        <w:rPr>
          <w:rFonts w:asciiTheme="minorBidi" w:hAnsiTheme="minorBidi" w:cstheme="minorBidi"/>
          <w:sz w:val="20"/>
          <w:szCs w:val="20"/>
        </w:rPr>
        <w:t>[●]</w:t>
      </w:r>
      <w:r w:rsidRPr="00AA0CE9">
        <w:rPr>
          <w:rFonts w:asciiTheme="minorBidi" w:hAnsiTheme="minorBidi" w:cstheme="minorBidi"/>
          <w:sz w:val="20"/>
          <w:szCs w:val="20"/>
        </w:rPr>
        <w:t xml:space="preserve">, domiciled in </w:t>
      </w:r>
      <w:r w:rsidR="00D8280A" w:rsidRPr="00AA0CE9">
        <w:rPr>
          <w:rFonts w:asciiTheme="minorBidi" w:hAnsiTheme="minorBidi" w:cstheme="minorBidi"/>
          <w:sz w:val="20"/>
          <w:szCs w:val="20"/>
        </w:rPr>
        <w:t>[●]</w:t>
      </w:r>
      <w:r w:rsidRPr="00AA0CE9">
        <w:rPr>
          <w:rFonts w:asciiTheme="minorBidi" w:hAnsiTheme="minorBidi" w:cstheme="minorBidi"/>
          <w:sz w:val="20"/>
          <w:szCs w:val="20"/>
        </w:rPr>
        <w:t>, and whose address is</w:t>
      </w:r>
      <w:r w:rsidR="00D8280A" w:rsidRPr="00AA0CE9">
        <w:rPr>
          <w:rFonts w:asciiTheme="minorBidi" w:hAnsiTheme="minorBidi" w:cstheme="minorBidi"/>
          <w:sz w:val="20"/>
          <w:szCs w:val="20"/>
        </w:rPr>
        <w:t xml:space="preserve"> e-mail</w:t>
      </w:r>
      <w:r w:rsidR="00A97303" w:rsidRPr="00AA0CE9">
        <w:rPr>
          <w:rFonts w:asciiTheme="minorBidi" w:hAnsiTheme="minorBidi" w:cstheme="minorBidi"/>
          <w:sz w:val="20"/>
          <w:szCs w:val="20"/>
        </w:rPr>
        <w:t xml:space="preserve">: </w:t>
      </w:r>
      <w:r w:rsidR="00D8280A" w:rsidRPr="00AA0CE9">
        <w:rPr>
          <w:rFonts w:asciiTheme="minorBidi" w:hAnsiTheme="minorBidi" w:cstheme="minorBidi"/>
          <w:sz w:val="20"/>
          <w:szCs w:val="20"/>
        </w:rPr>
        <w:t>[●]</w:t>
      </w:r>
      <w:r w:rsidR="00751195" w:rsidRPr="00AA0CE9">
        <w:rPr>
          <w:rFonts w:asciiTheme="minorBidi" w:hAnsiTheme="minorBidi" w:cstheme="minorBidi" w:hint="cs"/>
          <w:sz w:val="20"/>
          <w:szCs w:val="20"/>
          <w:rtl/>
        </w:rPr>
        <w:t xml:space="preserve"> </w:t>
      </w:r>
      <w:r w:rsidRPr="00AA0CE9">
        <w:rPr>
          <w:rFonts w:asciiTheme="minorBidi" w:hAnsiTheme="minorBidi" w:cstheme="minorBidi"/>
          <w:sz w:val="20"/>
          <w:szCs w:val="20"/>
        </w:rPr>
        <w:t>(the “</w:t>
      </w:r>
      <w:r w:rsidRPr="00AA0CE9">
        <w:rPr>
          <w:rFonts w:asciiTheme="minorBidi" w:hAnsiTheme="minorBidi" w:cstheme="minorBidi"/>
          <w:sz w:val="20"/>
          <w:szCs w:val="20"/>
          <w:u w:val="single"/>
        </w:rPr>
        <w:t>First Party</w:t>
      </w:r>
      <w:r w:rsidRPr="00AA0CE9">
        <w:rPr>
          <w:rFonts w:asciiTheme="minorBidi" w:hAnsiTheme="minorBidi" w:cstheme="minorBidi"/>
          <w:sz w:val="20"/>
          <w:szCs w:val="20"/>
        </w:rPr>
        <w:t>”); and</w:t>
      </w:r>
    </w:p>
    <w:p w14:paraId="3CC3725A" w14:textId="77777777" w:rsidR="004047D4" w:rsidRPr="00AA0CE9" w:rsidRDefault="004047D4" w:rsidP="00D8280A">
      <w:pPr>
        <w:jc w:val="both"/>
        <w:rPr>
          <w:rFonts w:asciiTheme="minorBidi" w:hAnsiTheme="minorBidi" w:cstheme="minorBidi"/>
        </w:rPr>
      </w:pPr>
    </w:p>
    <w:p w14:paraId="63C4EE0A" w14:textId="7D8D8381" w:rsidR="00D8280A" w:rsidRPr="00AA0CE9" w:rsidRDefault="002D7092" w:rsidP="00D8280A">
      <w:pPr>
        <w:pStyle w:val="ListParagraph"/>
        <w:numPr>
          <w:ilvl w:val="0"/>
          <w:numId w:val="3"/>
        </w:numPr>
        <w:tabs>
          <w:tab w:val="clear" w:pos="720"/>
          <w:tab w:val="num" w:pos="284"/>
        </w:tabs>
        <w:ind w:left="360"/>
        <w:jc w:val="both"/>
        <w:rPr>
          <w:rFonts w:asciiTheme="minorBidi" w:hAnsiTheme="minorBidi" w:cstheme="minorBidi"/>
        </w:rPr>
      </w:pPr>
      <w:r w:rsidRPr="00AA0CE9">
        <w:rPr>
          <w:rFonts w:asciiTheme="minorBidi" w:hAnsiTheme="minorBidi" w:cstheme="minorBidi"/>
          <w:sz w:val="20"/>
          <w:szCs w:val="20"/>
          <w:rtl/>
        </w:rPr>
        <w:t xml:space="preserve"> </w:t>
      </w:r>
      <w:r w:rsidRPr="00AA0CE9">
        <w:rPr>
          <w:rFonts w:asciiTheme="minorBidi" w:hAnsiTheme="minorBidi" w:cstheme="minorBidi"/>
          <w:sz w:val="20"/>
          <w:szCs w:val="20"/>
        </w:rPr>
        <w:t>[●],</w:t>
      </w:r>
      <w:r w:rsidRPr="00AA0CE9">
        <w:rPr>
          <w:rFonts w:asciiTheme="minorBidi" w:hAnsiTheme="minorBidi" w:cstheme="minorBidi"/>
          <w:b/>
          <w:bCs/>
          <w:sz w:val="20"/>
          <w:szCs w:val="20"/>
        </w:rPr>
        <w:t xml:space="preserve"> </w:t>
      </w:r>
      <w:r w:rsidRPr="00AA0CE9">
        <w:rPr>
          <w:rFonts w:asciiTheme="minorBidi" w:hAnsiTheme="minorBidi" w:cstheme="minorBidi"/>
          <w:sz w:val="20"/>
          <w:szCs w:val="20"/>
        </w:rPr>
        <w:t xml:space="preserve">a [●] national, with ID No/Passport No. </w:t>
      </w:r>
      <w:r w:rsidRPr="00AA0CE9">
        <w:rPr>
          <w:rFonts w:asciiTheme="minorBidi" w:hAnsiTheme="minorBidi" w:cstheme="minorBidi"/>
          <w:sz w:val="20"/>
          <w:szCs w:val="20"/>
        </w:rPr>
        <w:t>[●], domiciled in [●], and whose address is [●]</w:t>
      </w:r>
      <w:r w:rsidR="00C86B51">
        <w:rPr>
          <w:rFonts w:asciiTheme="minorBidi" w:hAnsiTheme="minorBidi" w:cstheme="minorBidi"/>
          <w:sz w:val="20"/>
          <w:szCs w:val="20"/>
        </w:rPr>
        <w:t xml:space="preserve"> </w:t>
      </w:r>
      <w:r w:rsidRPr="00AA0CE9">
        <w:rPr>
          <w:rFonts w:asciiTheme="minorBidi" w:hAnsiTheme="minorBidi" w:cstheme="minorBidi"/>
          <w:sz w:val="20"/>
          <w:szCs w:val="20"/>
        </w:rPr>
        <w:t>e-mail: [●]</w:t>
      </w:r>
      <w:r w:rsidR="00751195" w:rsidRPr="00AA0CE9">
        <w:rPr>
          <w:rFonts w:asciiTheme="minorBidi" w:hAnsiTheme="minorBidi" w:cstheme="minorBidi" w:hint="cs"/>
          <w:sz w:val="20"/>
          <w:szCs w:val="20"/>
          <w:rtl/>
        </w:rPr>
        <w:t xml:space="preserve"> </w:t>
      </w:r>
      <w:r w:rsidRPr="00AA0CE9">
        <w:rPr>
          <w:rFonts w:asciiTheme="minorBidi" w:hAnsiTheme="minorBidi" w:cstheme="minorBidi"/>
          <w:sz w:val="20"/>
          <w:szCs w:val="20"/>
        </w:rPr>
        <w:t>(the “</w:t>
      </w:r>
      <w:r w:rsidRPr="00AA0CE9">
        <w:rPr>
          <w:rFonts w:asciiTheme="minorBidi" w:hAnsiTheme="minorBidi" w:cstheme="minorBidi"/>
          <w:sz w:val="20"/>
          <w:szCs w:val="20"/>
          <w:u w:val="single"/>
        </w:rPr>
        <w:t>Second Party</w:t>
      </w:r>
      <w:r w:rsidRPr="00AA0CE9">
        <w:rPr>
          <w:rFonts w:asciiTheme="minorBidi" w:hAnsiTheme="minorBidi" w:cstheme="minorBidi"/>
          <w:sz w:val="20"/>
          <w:szCs w:val="20"/>
        </w:rPr>
        <w:t>”),</w:t>
      </w:r>
    </w:p>
    <w:p w14:paraId="2600530A" w14:textId="77777777" w:rsidR="004047D4" w:rsidRPr="00AA0CE9" w:rsidRDefault="004047D4" w:rsidP="004047D4">
      <w:pPr>
        <w:jc w:val="both"/>
        <w:rPr>
          <w:rFonts w:asciiTheme="minorBidi" w:hAnsiTheme="minorBidi" w:cstheme="minorBidi"/>
        </w:rPr>
      </w:pPr>
    </w:p>
    <w:p w14:paraId="757E7BAC" w14:textId="281CF251" w:rsidR="000D7DEF" w:rsidRPr="00AA0CE9" w:rsidRDefault="002D7092" w:rsidP="000F146A">
      <w:pPr>
        <w:jc w:val="both"/>
        <w:rPr>
          <w:rFonts w:asciiTheme="minorBidi" w:hAnsiTheme="minorBidi" w:cstheme="minorBidi"/>
          <w:sz w:val="20"/>
          <w:szCs w:val="20"/>
        </w:rPr>
      </w:pPr>
      <w:r w:rsidRPr="00AA0CE9">
        <w:rPr>
          <w:rFonts w:asciiTheme="minorBidi" w:hAnsiTheme="minorBidi" w:cstheme="minorBidi"/>
          <w:sz w:val="20"/>
          <w:szCs w:val="20"/>
        </w:rPr>
        <w:t>T</w:t>
      </w:r>
      <w:r w:rsidR="001A6914" w:rsidRPr="00AA0CE9">
        <w:rPr>
          <w:rFonts w:asciiTheme="minorBidi" w:hAnsiTheme="minorBidi" w:cstheme="minorBidi"/>
          <w:sz w:val="20"/>
          <w:szCs w:val="20"/>
        </w:rPr>
        <w:t>he</w:t>
      </w:r>
      <w:r>
        <w:rPr>
          <w:rFonts w:asciiTheme="minorBidi" w:hAnsiTheme="minorBidi" w:cstheme="minorBidi"/>
          <w:sz w:val="20"/>
          <w:szCs w:val="20"/>
        </w:rPr>
        <w:t xml:space="preserve"> abovenamed parties</w:t>
      </w:r>
      <w:r w:rsidR="009447AD" w:rsidRPr="00AA0CE9">
        <w:rPr>
          <w:rFonts w:asciiTheme="minorBidi" w:hAnsiTheme="minorBidi" w:cstheme="minorBidi"/>
          <w:sz w:val="20"/>
          <w:szCs w:val="20"/>
        </w:rPr>
        <w:t xml:space="preserve"> </w:t>
      </w:r>
      <w:r w:rsidR="001A6914" w:rsidRPr="00AA0CE9">
        <w:rPr>
          <w:rFonts w:asciiTheme="minorBidi" w:hAnsiTheme="minorBidi" w:cstheme="minorBidi"/>
          <w:sz w:val="20"/>
          <w:szCs w:val="20"/>
        </w:rPr>
        <w:t>(</w:t>
      </w:r>
      <w:r w:rsidR="00D8280A" w:rsidRPr="00AA0CE9">
        <w:rPr>
          <w:rFonts w:asciiTheme="minorBidi" w:hAnsiTheme="minorBidi" w:cstheme="minorBidi"/>
          <w:sz w:val="20"/>
          <w:szCs w:val="20"/>
        </w:rPr>
        <w:t xml:space="preserve">together </w:t>
      </w:r>
      <w:r w:rsidR="001A6914" w:rsidRPr="00AA0CE9">
        <w:rPr>
          <w:rFonts w:asciiTheme="minorBidi" w:hAnsiTheme="minorBidi" w:cstheme="minorBidi"/>
          <w:sz w:val="20"/>
          <w:szCs w:val="20"/>
        </w:rPr>
        <w:t>the “</w:t>
      </w:r>
      <w:r w:rsidR="001A6914" w:rsidRPr="00AA0CE9">
        <w:rPr>
          <w:rFonts w:asciiTheme="minorBidi" w:hAnsiTheme="minorBidi" w:cstheme="minorBidi"/>
          <w:sz w:val="20"/>
          <w:szCs w:val="20"/>
          <w:u w:val="single"/>
        </w:rPr>
        <w:t>Shareholders</w:t>
      </w:r>
      <w:r w:rsidR="001A6914" w:rsidRPr="00AA0CE9">
        <w:rPr>
          <w:rFonts w:asciiTheme="minorBidi" w:hAnsiTheme="minorBidi" w:cstheme="minorBidi"/>
          <w:sz w:val="20"/>
          <w:szCs w:val="20"/>
        </w:rPr>
        <w:t>”</w:t>
      </w:r>
      <w:r w:rsidR="00D8280A" w:rsidRPr="00AA0CE9">
        <w:rPr>
          <w:rFonts w:asciiTheme="minorBidi" w:hAnsiTheme="minorBidi" w:cstheme="minorBidi"/>
          <w:sz w:val="20"/>
          <w:szCs w:val="20"/>
        </w:rPr>
        <w:t xml:space="preserve"> and each a “</w:t>
      </w:r>
      <w:r w:rsidR="00D8280A" w:rsidRPr="00AA0CE9">
        <w:rPr>
          <w:rFonts w:asciiTheme="minorBidi" w:hAnsiTheme="minorBidi" w:cstheme="minorBidi"/>
          <w:sz w:val="20"/>
          <w:szCs w:val="20"/>
          <w:u w:val="single"/>
        </w:rPr>
        <w:t>Shareholder</w:t>
      </w:r>
      <w:r w:rsidR="00D8280A" w:rsidRPr="00AA0CE9">
        <w:rPr>
          <w:rFonts w:asciiTheme="minorBidi" w:hAnsiTheme="minorBidi" w:cstheme="minorBidi"/>
          <w:sz w:val="20"/>
          <w:szCs w:val="20"/>
        </w:rPr>
        <w:t>”)</w:t>
      </w:r>
      <w:r w:rsidR="001A6914" w:rsidRPr="00AA0CE9">
        <w:rPr>
          <w:rFonts w:asciiTheme="minorBidi" w:hAnsiTheme="minorBidi" w:cstheme="minorBidi"/>
          <w:sz w:val="20"/>
          <w:szCs w:val="20"/>
        </w:rPr>
        <w:t xml:space="preserve"> have resolved to establish a limited liability</w:t>
      </w:r>
      <w:r w:rsidR="00D8280A" w:rsidRPr="00AA0CE9">
        <w:rPr>
          <w:rFonts w:asciiTheme="minorBidi" w:hAnsiTheme="minorBidi" w:cstheme="minorBidi"/>
          <w:sz w:val="20"/>
          <w:szCs w:val="20"/>
        </w:rPr>
        <w:t xml:space="preserve"> company in the Qatar Science and Technology Park amongst the terms set out herein.</w:t>
      </w:r>
    </w:p>
    <w:p w14:paraId="20AD4807" w14:textId="77777777" w:rsidR="000D7DEF" w:rsidRPr="00AA0CE9" w:rsidRDefault="000D7DEF" w:rsidP="000D7DEF">
      <w:pPr>
        <w:jc w:val="both"/>
        <w:rPr>
          <w:rFonts w:asciiTheme="minorBidi" w:hAnsiTheme="minorBidi" w:cstheme="minorBidi"/>
          <w:b/>
          <w:bCs/>
          <w:sz w:val="20"/>
          <w:szCs w:val="20"/>
          <w:u w:val="single"/>
        </w:rPr>
      </w:pPr>
    </w:p>
    <w:p w14:paraId="32B0F8BB" w14:textId="77777777" w:rsidR="000D7DEF" w:rsidRPr="00AA0CE9" w:rsidRDefault="002D7092" w:rsidP="000D7DEF">
      <w:pPr>
        <w:jc w:val="both"/>
        <w:rPr>
          <w:rFonts w:asciiTheme="minorBidi" w:hAnsiTheme="minorBidi" w:cstheme="minorBidi"/>
          <w:b/>
          <w:bCs/>
          <w:sz w:val="20"/>
          <w:szCs w:val="20"/>
        </w:rPr>
      </w:pPr>
      <w:r w:rsidRPr="00AA0CE9">
        <w:rPr>
          <w:rFonts w:asciiTheme="minorBidi" w:hAnsiTheme="minorBidi" w:cstheme="minorBidi"/>
          <w:b/>
          <w:bCs/>
          <w:sz w:val="20"/>
          <w:szCs w:val="20"/>
          <w:u w:val="single"/>
        </w:rPr>
        <w:t>DEFINITIONS</w:t>
      </w:r>
      <w:r w:rsidRPr="00AA0CE9">
        <w:rPr>
          <w:rFonts w:asciiTheme="minorBidi" w:hAnsiTheme="minorBidi" w:cstheme="minorBidi"/>
          <w:b/>
          <w:bCs/>
          <w:sz w:val="20"/>
          <w:szCs w:val="20"/>
        </w:rPr>
        <w:t>:</w:t>
      </w:r>
    </w:p>
    <w:p w14:paraId="4A42DCA6" w14:textId="77777777" w:rsidR="000D7DEF" w:rsidRPr="00AA0CE9" w:rsidRDefault="000D7DEF" w:rsidP="000D7DEF">
      <w:pPr>
        <w:jc w:val="both"/>
        <w:rPr>
          <w:rFonts w:asciiTheme="minorBidi" w:hAnsiTheme="minorBidi" w:cstheme="minorBidi"/>
          <w:b/>
          <w:bCs/>
          <w:sz w:val="20"/>
          <w:szCs w:val="20"/>
        </w:rPr>
      </w:pPr>
    </w:p>
    <w:p w14:paraId="0217A76C" w14:textId="77777777"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As used herein, the following terms have the meanings set forth below:</w:t>
      </w:r>
    </w:p>
    <w:p w14:paraId="607E88EA" w14:textId="77777777" w:rsidR="000D7DEF" w:rsidRPr="00AA0CE9" w:rsidRDefault="000D7DEF" w:rsidP="000D7DEF">
      <w:pPr>
        <w:jc w:val="both"/>
        <w:rPr>
          <w:rFonts w:asciiTheme="minorBidi" w:hAnsiTheme="minorBidi" w:cstheme="minorBidi"/>
          <w:sz w:val="20"/>
          <w:szCs w:val="20"/>
        </w:rPr>
      </w:pPr>
    </w:p>
    <w:p w14:paraId="71575911" w14:textId="47B952B9"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w:t>
      </w:r>
      <w:r w:rsidR="009A1D48" w:rsidRPr="00AA0CE9">
        <w:rPr>
          <w:rFonts w:asciiTheme="minorBidi" w:hAnsiTheme="minorBidi" w:cstheme="minorBidi"/>
          <w:sz w:val="20"/>
          <w:szCs w:val="20"/>
          <w:u w:val="single"/>
        </w:rPr>
        <w:t>Companies</w:t>
      </w:r>
      <w:r w:rsidRPr="00AA0CE9">
        <w:rPr>
          <w:rFonts w:asciiTheme="minorBidi" w:hAnsiTheme="minorBidi" w:cstheme="minorBidi"/>
          <w:sz w:val="20"/>
          <w:szCs w:val="20"/>
          <w:u w:val="single"/>
        </w:rPr>
        <w:t xml:space="preserve"> Regulations</w:t>
      </w:r>
      <w:r w:rsidRPr="00AA0CE9">
        <w:rPr>
          <w:rFonts w:asciiTheme="minorBidi" w:hAnsiTheme="minorBidi" w:cstheme="minorBidi"/>
          <w:sz w:val="20"/>
          <w:szCs w:val="20"/>
        </w:rPr>
        <w:t xml:space="preserve">” means </w:t>
      </w:r>
      <w:r w:rsidR="009A1D48" w:rsidRPr="00AA0CE9">
        <w:rPr>
          <w:rFonts w:asciiTheme="minorBidi" w:hAnsiTheme="minorBidi" w:cstheme="minorBidi"/>
          <w:sz w:val="20"/>
          <w:szCs w:val="20"/>
        </w:rPr>
        <w:t>the Qatar Science &amp; Technology Park Companies Regulations 2022 (as may be amended or replaced from time to time).</w:t>
      </w:r>
    </w:p>
    <w:p w14:paraId="3F00CCC6" w14:textId="77777777" w:rsidR="000D7DEF" w:rsidRPr="00AA0CE9" w:rsidRDefault="000D7DEF" w:rsidP="000D7DEF">
      <w:pPr>
        <w:jc w:val="both"/>
        <w:rPr>
          <w:rFonts w:asciiTheme="minorBidi" w:hAnsiTheme="minorBidi" w:cstheme="minorBidi"/>
          <w:sz w:val="20"/>
          <w:szCs w:val="20"/>
        </w:rPr>
      </w:pPr>
    </w:p>
    <w:p w14:paraId="053E42BD" w14:textId="323BB4F7"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The terms “</w:t>
      </w:r>
      <w:r w:rsidRPr="00AA0CE9">
        <w:rPr>
          <w:rFonts w:asciiTheme="minorBidi" w:hAnsiTheme="minorBidi" w:cstheme="minorBidi"/>
          <w:sz w:val="20"/>
          <w:szCs w:val="20"/>
          <w:u w:val="single"/>
        </w:rPr>
        <w:t>Register</w:t>
      </w:r>
      <w:r w:rsidRPr="00AA0CE9">
        <w:rPr>
          <w:rFonts w:asciiTheme="minorBidi" w:hAnsiTheme="minorBidi" w:cstheme="minorBidi"/>
          <w:sz w:val="20"/>
          <w:szCs w:val="20"/>
        </w:rPr>
        <w:t>”, “</w:t>
      </w:r>
      <w:r w:rsidRPr="00AA0CE9">
        <w:rPr>
          <w:rFonts w:asciiTheme="minorBidi" w:hAnsiTheme="minorBidi" w:cstheme="minorBidi"/>
          <w:sz w:val="20"/>
          <w:szCs w:val="20"/>
          <w:u w:val="single"/>
        </w:rPr>
        <w:t>QSTP Management</w:t>
      </w:r>
      <w:r w:rsidRPr="00AA0CE9">
        <w:rPr>
          <w:rFonts w:asciiTheme="minorBidi" w:hAnsiTheme="minorBidi" w:cstheme="minorBidi"/>
          <w:sz w:val="20"/>
          <w:szCs w:val="20"/>
        </w:rPr>
        <w:t>” and "</w:t>
      </w:r>
      <w:r w:rsidRPr="00AA0CE9">
        <w:rPr>
          <w:rFonts w:asciiTheme="minorBidi" w:hAnsiTheme="minorBidi" w:cstheme="minorBidi"/>
          <w:sz w:val="20"/>
          <w:szCs w:val="20"/>
          <w:u w:val="single"/>
        </w:rPr>
        <w:t>QSTP Free Zone</w:t>
      </w:r>
      <w:r w:rsidRPr="00AA0CE9">
        <w:rPr>
          <w:rFonts w:asciiTheme="minorBidi" w:hAnsiTheme="minorBidi" w:cstheme="minorBidi"/>
          <w:sz w:val="20"/>
          <w:szCs w:val="20"/>
        </w:rPr>
        <w:t xml:space="preserve">" have the same meaning as set forth in the </w:t>
      </w:r>
      <w:r w:rsidR="009A1D48" w:rsidRPr="00AA0CE9">
        <w:rPr>
          <w:rFonts w:asciiTheme="minorBidi" w:hAnsiTheme="minorBidi" w:cstheme="minorBidi"/>
          <w:sz w:val="20"/>
          <w:szCs w:val="20"/>
        </w:rPr>
        <w:t xml:space="preserve">Companies </w:t>
      </w:r>
      <w:r w:rsidRPr="00AA0CE9">
        <w:rPr>
          <w:rFonts w:asciiTheme="minorBidi" w:hAnsiTheme="minorBidi" w:cstheme="minorBidi"/>
          <w:sz w:val="20"/>
          <w:szCs w:val="20"/>
        </w:rPr>
        <w:t>Regulations.</w:t>
      </w:r>
    </w:p>
    <w:p w14:paraId="4092FB6A" w14:textId="77777777" w:rsidR="000D7DEF" w:rsidRPr="00AA0CE9" w:rsidRDefault="000D7DEF" w:rsidP="000D7DEF">
      <w:pPr>
        <w:jc w:val="both"/>
        <w:rPr>
          <w:rFonts w:asciiTheme="minorBidi" w:hAnsiTheme="minorBidi" w:cstheme="minorBidi"/>
          <w:sz w:val="20"/>
          <w:szCs w:val="20"/>
        </w:rPr>
      </w:pPr>
    </w:p>
    <w:p w14:paraId="61C3F888" w14:textId="77777777" w:rsidR="000D7DEF" w:rsidRPr="00AA0CE9" w:rsidRDefault="000D7DEF" w:rsidP="000D7DEF">
      <w:pPr>
        <w:jc w:val="both"/>
        <w:rPr>
          <w:rFonts w:asciiTheme="minorBidi" w:hAnsiTheme="minorBidi" w:cstheme="minorBidi"/>
          <w:b/>
          <w:sz w:val="20"/>
          <w:szCs w:val="20"/>
          <w:u w:val="single"/>
        </w:rPr>
      </w:pPr>
    </w:p>
    <w:p w14:paraId="3622703E" w14:textId="77777777" w:rsidR="000D7DEF" w:rsidRPr="00AA0CE9" w:rsidRDefault="002D7092" w:rsidP="000D7DEF">
      <w:pPr>
        <w:jc w:val="both"/>
        <w:rPr>
          <w:rFonts w:asciiTheme="minorBidi" w:hAnsiTheme="minorBidi" w:cstheme="minorBidi"/>
          <w:b/>
          <w:bCs/>
          <w:sz w:val="20"/>
          <w:szCs w:val="20"/>
        </w:rPr>
      </w:pPr>
      <w:r w:rsidRPr="00AA0CE9">
        <w:rPr>
          <w:rFonts w:asciiTheme="minorBidi" w:hAnsiTheme="minorBidi" w:cstheme="minorBidi"/>
          <w:b/>
          <w:sz w:val="20"/>
          <w:szCs w:val="20"/>
          <w:u w:val="single"/>
        </w:rPr>
        <w:t>SECTION ONE</w:t>
      </w:r>
      <w:r w:rsidRPr="00AA0CE9">
        <w:rPr>
          <w:rFonts w:asciiTheme="minorBidi" w:hAnsiTheme="minorBidi" w:cstheme="minorBidi"/>
          <w:sz w:val="20"/>
          <w:szCs w:val="20"/>
        </w:rPr>
        <w:t xml:space="preserve">: </w:t>
      </w:r>
      <w:r w:rsidRPr="00AA0CE9">
        <w:rPr>
          <w:rFonts w:asciiTheme="minorBidi" w:hAnsiTheme="minorBidi" w:cstheme="minorBidi"/>
          <w:b/>
          <w:bCs/>
          <w:sz w:val="20"/>
          <w:szCs w:val="20"/>
        </w:rPr>
        <w:t xml:space="preserve">ESTABLISHMENT, NAME, OBJECT, LOCATION AND </w:t>
      </w:r>
      <w:r w:rsidRPr="00AA0CE9">
        <w:rPr>
          <w:rFonts w:asciiTheme="minorBidi" w:hAnsiTheme="minorBidi" w:cstheme="minorBidi"/>
          <w:b/>
          <w:bCs/>
          <w:sz w:val="20"/>
          <w:szCs w:val="20"/>
        </w:rPr>
        <w:t>TERM OF THE COMPANY</w:t>
      </w:r>
    </w:p>
    <w:p w14:paraId="6238D782" w14:textId="77777777" w:rsidR="000D7DEF" w:rsidRPr="00AA0CE9" w:rsidRDefault="000D7DEF" w:rsidP="000D7DEF">
      <w:pPr>
        <w:jc w:val="both"/>
        <w:rPr>
          <w:rFonts w:asciiTheme="minorBidi" w:hAnsiTheme="minorBidi" w:cstheme="minorBidi"/>
          <w:b/>
          <w:bCs/>
          <w:sz w:val="20"/>
          <w:szCs w:val="20"/>
        </w:rPr>
      </w:pPr>
    </w:p>
    <w:p w14:paraId="39B08007" w14:textId="77777777" w:rsidR="000D7DEF" w:rsidRPr="00AA0CE9" w:rsidRDefault="002D7092" w:rsidP="000D7DEF">
      <w:pPr>
        <w:jc w:val="both"/>
        <w:rPr>
          <w:rFonts w:asciiTheme="minorBidi" w:hAnsiTheme="minorBidi" w:cstheme="minorBidi"/>
          <w:b/>
          <w:sz w:val="20"/>
        </w:rPr>
      </w:pPr>
      <w:r w:rsidRPr="00AA0CE9">
        <w:rPr>
          <w:rFonts w:asciiTheme="minorBidi" w:hAnsiTheme="minorBidi" w:cstheme="minorBidi"/>
          <w:b/>
          <w:bCs/>
          <w:sz w:val="20"/>
          <w:szCs w:val="20"/>
        </w:rPr>
        <w:t>Article (1)</w:t>
      </w:r>
      <w:r w:rsidRPr="00AA0CE9">
        <w:rPr>
          <w:rFonts w:asciiTheme="minorBidi" w:hAnsiTheme="minorBidi" w:cstheme="minorBidi"/>
          <w:b/>
          <w:bCs/>
          <w:sz w:val="20"/>
          <w:szCs w:val="20"/>
        </w:rPr>
        <w:tab/>
      </w:r>
      <w:r w:rsidRPr="00AA0CE9">
        <w:rPr>
          <w:rFonts w:asciiTheme="minorBidi" w:hAnsiTheme="minorBidi" w:cstheme="minorBidi"/>
          <w:b/>
          <w:sz w:val="20"/>
        </w:rPr>
        <w:t>Establishment</w:t>
      </w:r>
    </w:p>
    <w:p w14:paraId="3A5DA2A6" w14:textId="77777777" w:rsidR="009A1D48" w:rsidRPr="00AA0CE9" w:rsidRDefault="009A1D48" w:rsidP="000D7DEF">
      <w:pPr>
        <w:jc w:val="both"/>
        <w:rPr>
          <w:rFonts w:asciiTheme="minorBidi" w:hAnsiTheme="minorBidi" w:cstheme="minorBidi"/>
          <w:sz w:val="20"/>
          <w:szCs w:val="20"/>
        </w:rPr>
      </w:pPr>
    </w:p>
    <w:p w14:paraId="432C524D" w14:textId="18108ACA"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The Shareholders have agreed to establish a limited liability</w:t>
      </w:r>
      <w:r w:rsidR="00A94459" w:rsidRPr="00AA0CE9">
        <w:rPr>
          <w:rFonts w:asciiTheme="minorBidi" w:hAnsiTheme="minorBidi" w:cstheme="minorBidi"/>
          <w:sz w:val="20"/>
          <w:szCs w:val="20"/>
        </w:rPr>
        <w:t xml:space="preserve"> company in the QSTP Free Zone</w:t>
      </w:r>
      <w:r w:rsidRPr="00AA0CE9">
        <w:rPr>
          <w:rFonts w:asciiTheme="minorBidi" w:hAnsiTheme="minorBidi" w:cstheme="minorBidi"/>
          <w:sz w:val="20"/>
          <w:szCs w:val="20"/>
        </w:rPr>
        <w:t xml:space="preserve"> (the “</w:t>
      </w:r>
      <w:r w:rsidRPr="00AA0CE9">
        <w:rPr>
          <w:rFonts w:asciiTheme="minorBidi" w:hAnsiTheme="minorBidi" w:cstheme="minorBidi"/>
          <w:sz w:val="20"/>
          <w:szCs w:val="20"/>
          <w:u w:val="single"/>
        </w:rPr>
        <w:t>Company</w:t>
      </w:r>
      <w:r w:rsidRPr="00AA0CE9">
        <w:rPr>
          <w:rFonts w:asciiTheme="minorBidi" w:hAnsiTheme="minorBidi" w:cstheme="minorBidi"/>
          <w:sz w:val="20"/>
          <w:szCs w:val="20"/>
        </w:rPr>
        <w:t xml:space="preserve">”) as per the </w:t>
      </w:r>
      <w:r w:rsidR="00A94459" w:rsidRPr="00AA0CE9">
        <w:rPr>
          <w:rFonts w:asciiTheme="minorBidi" w:hAnsiTheme="minorBidi" w:cstheme="minorBidi"/>
          <w:sz w:val="20"/>
          <w:szCs w:val="20"/>
        </w:rPr>
        <w:t xml:space="preserve">provisions of the Companies Regulations </w:t>
      </w:r>
      <w:r w:rsidRPr="00AA0CE9">
        <w:rPr>
          <w:rFonts w:asciiTheme="minorBidi" w:hAnsiTheme="minorBidi" w:cstheme="minorBidi"/>
          <w:sz w:val="20"/>
          <w:szCs w:val="20"/>
        </w:rPr>
        <w:t xml:space="preserve">and these Articles of Association. </w:t>
      </w:r>
    </w:p>
    <w:p w14:paraId="165E31F0" w14:textId="77777777" w:rsidR="000D7DEF" w:rsidRPr="00AA0CE9" w:rsidRDefault="000D7DEF" w:rsidP="000D7DEF">
      <w:pPr>
        <w:jc w:val="both"/>
        <w:rPr>
          <w:rFonts w:asciiTheme="minorBidi" w:hAnsiTheme="minorBidi" w:cstheme="minorBidi"/>
          <w:sz w:val="20"/>
          <w:szCs w:val="20"/>
        </w:rPr>
      </w:pPr>
    </w:p>
    <w:p w14:paraId="36AE6F1F" w14:textId="77777777" w:rsidR="000D7DEF" w:rsidRPr="00AA0CE9" w:rsidRDefault="002D7092" w:rsidP="000D7DEF">
      <w:pPr>
        <w:jc w:val="both"/>
        <w:rPr>
          <w:rFonts w:asciiTheme="minorBidi" w:hAnsiTheme="minorBidi" w:cstheme="minorBidi"/>
          <w:b/>
          <w:bCs/>
          <w:sz w:val="20"/>
          <w:szCs w:val="20"/>
        </w:rPr>
      </w:pPr>
      <w:r w:rsidRPr="00AA0CE9">
        <w:rPr>
          <w:rFonts w:asciiTheme="minorBidi" w:hAnsiTheme="minorBidi" w:cstheme="minorBidi"/>
          <w:b/>
          <w:bCs/>
          <w:sz w:val="20"/>
          <w:szCs w:val="20"/>
        </w:rPr>
        <w:t>Article (2)</w:t>
      </w:r>
      <w:r w:rsidRPr="00AA0CE9">
        <w:rPr>
          <w:rFonts w:asciiTheme="minorBidi" w:hAnsiTheme="minorBidi" w:cstheme="minorBidi"/>
          <w:b/>
          <w:bCs/>
          <w:sz w:val="20"/>
          <w:szCs w:val="20"/>
        </w:rPr>
        <w:tab/>
        <w:t>Name</w:t>
      </w:r>
    </w:p>
    <w:p w14:paraId="5CE9D52C" w14:textId="77777777" w:rsidR="000D7DEF" w:rsidRPr="00AA0CE9" w:rsidRDefault="000D7DEF" w:rsidP="000D7DEF">
      <w:pPr>
        <w:jc w:val="both"/>
        <w:rPr>
          <w:rFonts w:asciiTheme="minorBidi" w:hAnsiTheme="minorBidi" w:cstheme="minorBidi"/>
          <w:b/>
          <w:bCs/>
          <w:sz w:val="20"/>
          <w:szCs w:val="20"/>
        </w:rPr>
      </w:pPr>
    </w:p>
    <w:p w14:paraId="11A3DBD1" w14:textId="40F25F77" w:rsidR="000D7DEF" w:rsidRPr="00AA0CE9" w:rsidRDefault="002D7092" w:rsidP="000D7DEF">
      <w:pPr>
        <w:jc w:val="both"/>
        <w:rPr>
          <w:rFonts w:asciiTheme="minorBidi" w:hAnsiTheme="minorBidi" w:cstheme="minorBidi"/>
          <w:sz w:val="20"/>
          <w:szCs w:val="20"/>
        </w:rPr>
      </w:pPr>
      <w:bookmarkStart w:id="0" w:name="_Hlk106886797"/>
      <w:r w:rsidRPr="00AA0CE9">
        <w:rPr>
          <w:rFonts w:asciiTheme="minorBidi" w:hAnsiTheme="minorBidi" w:cstheme="minorBidi"/>
          <w:sz w:val="20"/>
          <w:szCs w:val="20"/>
        </w:rPr>
        <w:t>The name of the Company is</w:t>
      </w:r>
      <w:r w:rsidR="00A94459" w:rsidRPr="00AA0CE9">
        <w:rPr>
          <w:rFonts w:asciiTheme="minorBidi" w:hAnsiTheme="minorBidi" w:cstheme="minorBidi"/>
          <w:sz w:val="20"/>
          <w:szCs w:val="20"/>
        </w:rPr>
        <w:t xml:space="preserve"> [●]</w:t>
      </w:r>
      <w:r w:rsidR="00A97303" w:rsidRPr="00AA0CE9">
        <w:rPr>
          <w:rFonts w:asciiTheme="minorBidi" w:hAnsiTheme="minorBidi" w:cstheme="minorBidi"/>
          <w:sz w:val="20"/>
          <w:szCs w:val="20"/>
        </w:rPr>
        <w:t>,</w:t>
      </w:r>
      <w:r w:rsidRPr="00AA0CE9">
        <w:rPr>
          <w:rFonts w:asciiTheme="minorBidi" w:hAnsiTheme="minorBidi" w:cstheme="minorBidi"/>
          <w:sz w:val="20"/>
          <w:szCs w:val="20"/>
        </w:rPr>
        <w:t xml:space="preserve"> a limited liability</w:t>
      </w:r>
      <w:r w:rsidR="00A94459" w:rsidRPr="00AA0CE9">
        <w:rPr>
          <w:rFonts w:asciiTheme="minorBidi" w:hAnsiTheme="minorBidi" w:cstheme="minorBidi"/>
          <w:sz w:val="20"/>
          <w:szCs w:val="20"/>
        </w:rPr>
        <w:t xml:space="preserve"> </w:t>
      </w:r>
      <w:r w:rsidR="00650975" w:rsidRPr="00AA0CE9">
        <w:rPr>
          <w:rFonts w:asciiTheme="minorBidi" w:hAnsiTheme="minorBidi" w:cstheme="minorBidi"/>
          <w:sz w:val="20"/>
          <w:szCs w:val="20"/>
        </w:rPr>
        <w:t xml:space="preserve">company </w:t>
      </w:r>
      <w:r w:rsidR="00A94459" w:rsidRPr="00AA0CE9">
        <w:rPr>
          <w:rFonts w:asciiTheme="minorBidi" w:hAnsiTheme="minorBidi" w:cstheme="minorBidi"/>
          <w:sz w:val="20"/>
          <w:szCs w:val="20"/>
        </w:rPr>
        <w:t>incorporate</w:t>
      </w:r>
      <w:r w:rsidR="000A1B42" w:rsidRPr="00AA0CE9">
        <w:rPr>
          <w:rFonts w:asciiTheme="minorBidi" w:hAnsiTheme="minorBidi" w:cstheme="minorBidi"/>
          <w:sz w:val="20"/>
          <w:szCs w:val="20"/>
        </w:rPr>
        <w:t>d</w:t>
      </w:r>
      <w:r w:rsidR="00A94459" w:rsidRPr="00AA0CE9">
        <w:rPr>
          <w:rFonts w:asciiTheme="minorBidi" w:hAnsiTheme="minorBidi" w:cstheme="minorBidi"/>
          <w:sz w:val="20"/>
          <w:szCs w:val="20"/>
        </w:rPr>
        <w:t xml:space="preserve"> in the QSTP Free Zone.</w:t>
      </w:r>
    </w:p>
    <w:bookmarkEnd w:id="0"/>
    <w:p w14:paraId="5634AACE" w14:textId="77777777" w:rsidR="000D7DEF" w:rsidRPr="00AA0CE9" w:rsidRDefault="000D7DEF" w:rsidP="000D7DEF">
      <w:pPr>
        <w:jc w:val="both"/>
        <w:rPr>
          <w:rFonts w:asciiTheme="minorBidi" w:hAnsiTheme="minorBidi" w:cstheme="minorBidi"/>
          <w:sz w:val="20"/>
          <w:szCs w:val="20"/>
        </w:rPr>
      </w:pPr>
    </w:p>
    <w:p w14:paraId="3D897E6C" w14:textId="3F922C5B" w:rsidR="000D7DEF" w:rsidRPr="00AA0CE9" w:rsidRDefault="002D7092" w:rsidP="000D7DEF">
      <w:pPr>
        <w:tabs>
          <w:tab w:val="right" w:pos="3312"/>
        </w:tabs>
        <w:jc w:val="both"/>
        <w:rPr>
          <w:rFonts w:asciiTheme="minorBidi" w:hAnsiTheme="minorBidi" w:cstheme="minorBidi"/>
          <w:b/>
          <w:sz w:val="20"/>
          <w:szCs w:val="20"/>
        </w:rPr>
      </w:pPr>
      <w:r w:rsidRPr="00AA0CE9">
        <w:rPr>
          <w:rFonts w:asciiTheme="minorBidi" w:hAnsiTheme="minorBidi" w:cstheme="minorBidi"/>
          <w:b/>
          <w:bCs/>
          <w:sz w:val="20"/>
          <w:szCs w:val="20"/>
        </w:rPr>
        <w:t xml:space="preserve">Article (3)       </w:t>
      </w:r>
      <w:r w:rsidRPr="00AA0CE9">
        <w:rPr>
          <w:rFonts w:asciiTheme="minorBidi" w:hAnsiTheme="minorBidi" w:cstheme="minorBidi"/>
          <w:b/>
          <w:sz w:val="20"/>
          <w:szCs w:val="20"/>
        </w:rPr>
        <w:t>Object</w:t>
      </w:r>
    </w:p>
    <w:p w14:paraId="5EC3CA0D" w14:textId="77777777" w:rsidR="000D7DEF" w:rsidRPr="00AA0CE9" w:rsidRDefault="000D7DEF" w:rsidP="000D7DEF">
      <w:pPr>
        <w:tabs>
          <w:tab w:val="right" w:pos="3312"/>
        </w:tabs>
        <w:jc w:val="both"/>
        <w:rPr>
          <w:rFonts w:asciiTheme="minorBidi" w:hAnsiTheme="minorBidi" w:cstheme="minorBidi"/>
          <w:b/>
          <w:sz w:val="20"/>
          <w:szCs w:val="20"/>
        </w:rPr>
      </w:pPr>
    </w:p>
    <w:p w14:paraId="182B463E" w14:textId="0A6FE48B"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The object of the Company shall be </w:t>
      </w:r>
      <w:r w:rsidR="00A94459" w:rsidRPr="00AA0CE9">
        <w:rPr>
          <w:rFonts w:asciiTheme="minorBidi" w:hAnsiTheme="minorBidi" w:cstheme="minorBidi"/>
          <w:sz w:val="20"/>
          <w:szCs w:val="20"/>
        </w:rPr>
        <w:t>[●]</w:t>
      </w:r>
      <w:r w:rsidRPr="00AA0CE9">
        <w:rPr>
          <w:rFonts w:asciiTheme="minorBidi" w:hAnsiTheme="minorBidi" w:cstheme="minorBidi"/>
          <w:sz w:val="20"/>
          <w:szCs w:val="20"/>
        </w:rPr>
        <w:t>.</w:t>
      </w:r>
    </w:p>
    <w:p w14:paraId="4F32731E" w14:textId="77777777" w:rsidR="000D7DEF" w:rsidRPr="00AA0CE9" w:rsidRDefault="000D7DEF" w:rsidP="000D7DEF">
      <w:pPr>
        <w:jc w:val="both"/>
        <w:rPr>
          <w:rFonts w:asciiTheme="minorBidi" w:hAnsiTheme="minorBidi" w:cstheme="minorBidi"/>
          <w:sz w:val="20"/>
          <w:szCs w:val="20"/>
        </w:rPr>
      </w:pPr>
    </w:p>
    <w:p w14:paraId="5D772162" w14:textId="77777777" w:rsidR="000D7DEF" w:rsidRPr="00AA0CE9" w:rsidRDefault="002D7092" w:rsidP="000D7DEF">
      <w:pPr>
        <w:jc w:val="both"/>
        <w:rPr>
          <w:rFonts w:asciiTheme="minorBidi" w:hAnsiTheme="minorBidi" w:cstheme="minorBidi"/>
          <w:b/>
          <w:bCs/>
          <w:sz w:val="20"/>
          <w:szCs w:val="20"/>
        </w:rPr>
      </w:pPr>
      <w:r w:rsidRPr="00AA0CE9">
        <w:rPr>
          <w:rFonts w:asciiTheme="minorBidi" w:hAnsiTheme="minorBidi" w:cstheme="minorBidi"/>
          <w:b/>
          <w:bCs/>
          <w:sz w:val="20"/>
          <w:szCs w:val="20"/>
        </w:rPr>
        <w:t>Article (4)</w:t>
      </w:r>
      <w:r w:rsidRPr="00AA0CE9">
        <w:rPr>
          <w:rFonts w:asciiTheme="minorBidi" w:hAnsiTheme="minorBidi" w:cstheme="minorBidi"/>
          <w:b/>
          <w:bCs/>
          <w:sz w:val="20"/>
          <w:szCs w:val="20"/>
        </w:rPr>
        <w:tab/>
        <w:t>Location</w:t>
      </w:r>
    </w:p>
    <w:p w14:paraId="3E48A47D" w14:textId="77777777" w:rsidR="000D7DEF" w:rsidRPr="00AA0CE9" w:rsidRDefault="000D7DEF" w:rsidP="000D7DEF">
      <w:pPr>
        <w:jc w:val="both"/>
        <w:rPr>
          <w:rFonts w:asciiTheme="minorBidi" w:hAnsiTheme="minorBidi" w:cstheme="minorBidi"/>
          <w:b/>
          <w:bCs/>
          <w:sz w:val="20"/>
          <w:szCs w:val="20"/>
        </w:rPr>
      </w:pPr>
    </w:p>
    <w:p w14:paraId="03DB1ADE" w14:textId="77777777"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The Company's sole office and its registered address shall be in the QSTP Free Zone. </w:t>
      </w:r>
    </w:p>
    <w:p w14:paraId="07A266C2" w14:textId="77777777" w:rsidR="000D7DEF" w:rsidRPr="00AA0CE9" w:rsidRDefault="000D7DEF" w:rsidP="000D7DEF">
      <w:pPr>
        <w:jc w:val="both"/>
        <w:rPr>
          <w:rFonts w:asciiTheme="minorBidi" w:hAnsiTheme="minorBidi" w:cstheme="minorBidi"/>
          <w:bCs/>
          <w:sz w:val="20"/>
          <w:szCs w:val="20"/>
        </w:rPr>
      </w:pPr>
    </w:p>
    <w:p w14:paraId="7C4CC51D" w14:textId="77777777" w:rsidR="000D7DEF" w:rsidRPr="00AA0CE9" w:rsidRDefault="002D7092" w:rsidP="000D7DEF">
      <w:pPr>
        <w:jc w:val="both"/>
        <w:rPr>
          <w:rFonts w:asciiTheme="minorBidi" w:hAnsiTheme="minorBidi" w:cstheme="minorBidi"/>
          <w:b/>
          <w:bCs/>
          <w:sz w:val="20"/>
          <w:szCs w:val="20"/>
        </w:rPr>
      </w:pPr>
      <w:r w:rsidRPr="00AA0CE9">
        <w:rPr>
          <w:rFonts w:asciiTheme="minorBidi" w:hAnsiTheme="minorBidi" w:cstheme="minorBidi"/>
          <w:b/>
          <w:bCs/>
          <w:sz w:val="20"/>
          <w:szCs w:val="20"/>
        </w:rPr>
        <w:t>Article (5)</w:t>
      </w:r>
      <w:r w:rsidRPr="00AA0CE9">
        <w:rPr>
          <w:rFonts w:asciiTheme="minorBidi" w:hAnsiTheme="minorBidi" w:cstheme="minorBidi"/>
          <w:b/>
          <w:bCs/>
          <w:sz w:val="20"/>
          <w:szCs w:val="20"/>
        </w:rPr>
        <w:tab/>
        <w:t>Term</w:t>
      </w:r>
    </w:p>
    <w:p w14:paraId="2832E2EC" w14:textId="77777777" w:rsidR="000D7DEF" w:rsidRPr="00AA0CE9" w:rsidRDefault="000D7DEF" w:rsidP="000D7DEF">
      <w:pPr>
        <w:jc w:val="both"/>
        <w:rPr>
          <w:rFonts w:asciiTheme="minorBidi" w:hAnsiTheme="minorBidi" w:cstheme="minorBidi"/>
          <w:b/>
          <w:bCs/>
          <w:sz w:val="20"/>
          <w:szCs w:val="20"/>
        </w:rPr>
      </w:pPr>
    </w:p>
    <w:p w14:paraId="4338351A" w14:textId="2464FAAC" w:rsidR="000D7DEF" w:rsidRPr="00AA0CE9" w:rsidRDefault="002D7092" w:rsidP="000D7DEF">
      <w:pPr>
        <w:jc w:val="both"/>
        <w:rPr>
          <w:rFonts w:asciiTheme="minorBidi" w:hAnsiTheme="minorBidi" w:cstheme="minorBidi"/>
          <w:sz w:val="20"/>
          <w:szCs w:val="20"/>
        </w:rPr>
      </w:pPr>
      <w:bookmarkStart w:id="1" w:name="_Hlk116978306"/>
      <w:r w:rsidRPr="00AA0CE9">
        <w:rPr>
          <w:rFonts w:asciiTheme="minorBidi" w:hAnsiTheme="minorBidi" w:cstheme="minorBidi"/>
          <w:sz w:val="20"/>
          <w:szCs w:val="20"/>
        </w:rPr>
        <w:t>The Company</w:t>
      </w:r>
      <w:r w:rsidR="00461EB6">
        <w:rPr>
          <w:rFonts w:asciiTheme="minorBidi" w:hAnsiTheme="minorBidi" w:cstheme="minorBidi"/>
          <w:sz w:val="20"/>
          <w:szCs w:val="20"/>
        </w:rPr>
        <w:t xml:space="preserve"> is established for an indefinite term</w:t>
      </w:r>
      <w:r w:rsidRPr="00AA0CE9">
        <w:rPr>
          <w:rFonts w:asciiTheme="minorBidi" w:hAnsiTheme="minorBidi" w:cstheme="minorBidi"/>
          <w:sz w:val="20"/>
          <w:szCs w:val="20"/>
        </w:rPr>
        <w:t xml:space="preserve"> commencing from the date of registration of the Company in the Register</w:t>
      </w:r>
      <w:r w:rsidR="00461EB6">
        <w:rPr>
          <w:rFonts w:asciiTheme="minorBidi" w:hAnsiTheme="minorBidi" w:cstheme="minorBidi"/>
          <w:sz w:val="20"/>
          <w:szCs w:val="20"/>
        </w:rPr>
        <w:t xml:space="preserve"> until such time that </w:t>
      </w:r>
      <w:r w:rsidRPr="00AA0CE9">
        <w:rPr>
          <w:rFonts w:asciiTheme="minorBidi" w:hAnsiTheme="minorBidi" w:cstheme="minorBidi"/>
          <w:sz w:val="20"/>
          <w:szCs w:val="20"/>
        </w:rPr>
        <w:t xml:space="preserve">the </w:t>
      </w:r>
      <w:r w:rsidR="00EB2B4D" w:rsidRPr="00AA0CE9">
        <w:rPr>
          <w:rFonts w:asciiTheme="minorBidi" w:hAnsiTheme="minorBidi" w:cstheme="minorBidi"/>
          <w:sz w:val="20"/>
          <w:szCs w:val="20"/>
        </w:rPr>
        <w:t>g</w:t>
      </w:r>
      <w:r w:rsidRPr="00AA0CE9">
        <w:rPr>
          <w:rFonts w:asciiTheme="minorBidi" w:hAnsiTheme="minorBidi" w:cstheme="minorBidi"/>
          <w:sz w:val="20"/>
          <w:szCs w:val="20"/>
        </w:rPr>
        <w:t>ene</w:t>
      </w:r>
      <w:r w:rsidRPr="00AA0CE9">
        <w:rPr>
          <w:rFonts w:asciiTheme="minorBidi" w:hAnsiTheme="minorBidi" w:cstheme="minorBidi"/>
          <w:sz w:val="20"/>
          <w:szCs w:val="20"/>
        </w:rPr>
        <w:t xml:space="preserv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ssembly resolves, by a decision made by Shareholders holding at least 75% of the share capital, to dissolve the Company</w:t>
      </w:r>
      <w:r w:rsidR="00461EB6">
        <w:rPr>
          <w:rFonts w:asciiTheme="minorBidi" w:hAnsiTheme="minorBidi" w:cstheme="minorBidi"/>
          <w:sz w:val="20"/>
          <w:szCs w:val="20"/>
        </w:rPr>
        <w:t>.</w:t>
      </w:r>
    </w:p>
    <w:bookmarkEnd w:id="1"/>
    <w:p w14:paraId="5E59F737" w14:textId="77777777" w:rsidR="000D7DEF" w:rsidRPr="00AA0CE9" w:rsidRDefault="000D7DEF" w:rsidP="000D7DEF">
      <w:pPr>
        <w:jc w:val="both"/>
        <w:rPr>
          <w:rFonts w:asciiTheme="minorBidi" w:hAnsiTheme="minorBidi" w:cstheme="minorBidi"/>
          <w:sz w:val="20"/>
          <w:szCs w:val="20"/>
        </w:rPr>
      </w:pPr>
    </w:p>
    <w:p w14:paraId="60E39E6B" w14:textId="524608AE" w:rsidR="000D7DEF" w:rsidRPr="00AA0CE9" w:rsidRDefault="002D7092" w:rsidP="00A94459">
      <w:pPr>
        <w:pStyle w:val="BodyText"/>
        <w:spacing w:line="240" w:lineRule="auto"/>
        <w:jc w:val="both"/>
        <w:rPr>
          <w:rFonts w:asciiTheme="minorBidi" w:hAnsiTheme="minorBidi" w:cstheme="minorBidi"/>
          <w:noProof w:val="0"/>
          <w:szCs w:val="20"/>
        </w:rPr>
      </w:pPr>
      <w:r w:rsidRPr="00AA0CE9">
        <w:rPr>
          <w:rFonts w:asciiTheme="minorBidi" w:hAnsiTheme="minorBidi" w:cstheme="minorBidi"/>
          <w:noProof w:val="0"/>
          <w:szCs w:val="20"/>
        </w:rPr>
        <w:lastRenderedPageBreak/>
        <w:t>The withdrawa</w:t>
      </w:r>
      <w:r w:rsidR="009C2BB3" w:rsidRPr="00AA0CE9">
        <w:rPr>
          <w:rFonts w:asciiTheme="minorBidi" w:hAnsiTheme="minorBidi" w:cstheme="minorBidi"/>
          <w:noProof w:val="0"/>
          <w:szCs w:val="20"/>
        </w:rPr>
        <w:t>l</w:t>
      </w:r>
      <w:r w:rsidR="00E17030" w:rsidRPr="00AA0CE9">
        <w:rPr>
          <w:rFonts w:asciiTheme="minorBidi" w:hAnsiTheme="minorBidi" w:cstheme="minorBidi"/>
          <w:noProof w:val="0"/>
          <w:szCs w:val="20"/>
        </w:rPr>
        <w:t xml:space="preserve">, </w:t>
      </w:r>
      <w:r w:rsidRPr="00AA0CE9">
        <w:rPr>
          <w:rFonts w:asciiTheme="minorBidi" w:hAnsiTheme="minorBidi" w:cstheme="minorBidi"/>
          <w:noProof w:val="0"/>
          <w:szCs w:val="20"/>
        </w:rPr>
        <w:t>death</w:t>
      </w:r>
      <w:r w:rsidR="009C2BB3" w:rsidRPr="00AA0CE9">
        <w:rPr>
          <w:rFonts w:asciiTheme="minorBidi" w:hAnsiTheme="minorBidi" w:cstheme="minorBidi"/>
          <w:noProof w:val="0"/>
          <w:szCs w:val="20"/>
        </w:rPr>
        <w:t>, declared bankruptcy or insolvency</w:t>
      </w:r>
      <w:r w:rsidRPr="00AA0CE9">
        <w:rPr>
          <w:rFonts w:asciiTheme="minorBidi" w:hAnsiTheme="minorBidi" w:cstheme="minorBidi"/>
          <w:noProof w:val="0"/>
          <w:szCs w:val="20"/>
        </w:rPr>
        <w:t xml:space="preserve"> of any of the Shareholders shall not lead to the dissolution or liquidation of the Company</w:t>
      </w:r>
      <w:r>
        <w:rPr>
          <w:rStyle w:val="FootnoteReference"/>
          <w:rFonts w:asciiTheme="minorBidi" w:hAnsiTheme="minorBidi" w:cstheme="minorBidi"/>
          <w:noProof w:val="0"/>
          <w:szCs w:val="20"/>
        </w:rPr>
        <w:footnoteReference w:id="1"/>
      </w:r>
      <w:r w:rsidR="00A94459" w:rsidRPr="00AA0CE9">
        <w:rPr>
          <w:rFonts w:asciiTheme="minorBidi" w:hAnsiTheme="minorBidi" w:cstheme="minorBidi"/>
          <w:noProof w:val="0"/>
          <w:szCs w:val="20"/>
        </w:rPr>
        <w:t>.</w:t>
      </w:r>
      <w:r w:rsidRPr="00AA0CE9">
        <w:rPr>
          <w:rFonts w:asciiTheme="minorBidi" w:hAnsiTheme="minorBidi" w:cstheme="minorBidi"/>
          <w:noProof w:val="0"/>
          <w:szCs w:val="20"/>
        </w:rPr>
        <w:t xml:space="preserve"> </w:t>
      </w:r>
    </w:p>
    <w:p w14:paraId="3AF49DA8" w14:textId="77777777" w:rsidR="00A94459" w:rsidRPr="00AA0CE9" w:rsidRDefault="00A94459" w:rsidP="00A94459">
      <w:pPr>
        <w:pStyle w:val="BodyText"/>
        <w:spacing w:line="240" w:lineRule="auto"/>
        <w:jc w:val="both"/>
        <w:rPr>
          <w:rFonts w:asciiTheme="minorBidi" w:hAnsiTheme="minorBidi" w:cstheme="minorBidi"/>
          <w:szCs w:val="20"/>
        </w:rPr>
      </w:pPr>
    </w:p>
    <w:p w14:paraId="17415C7E" w14:textId="77777777" w:rsidR="000D7DEF" w:rsidRPr="00AA0CE9" w:rsidRDefault="002D7092" w:rsidP="000D7DEF">
      <w:pPr>
        <w:jc w:val="both"/>
        <w:rPr>
          <w:rFonts w:asciiTheme="minorBidi" w:hAnsiTheme="minorBidi" w:cstheme="minorBidi"/>
          <w:b/>
          <w:sz w:val="20"/>
          <w:szCs w:val="20"/>
        </w:rPr>
      </w:pPr>
      <w:r w:rsidRPr="00AA0CE9">
        <w:rPr>
          <w:rFonts w:asciiTheme="minorBidi" w:hAnsiTheme="minorBidi" w:cstheme="minorBidi"/>
          <w:b/>
          <w:bCs/>
          <w:sz w:val="20"/>
          <w:szCs w:val="20"/>
          <w:u w:val="single"/>
        </w:rPr>
        <w:t>SECTION TWO</w:t>
      </w:r>
      <w:r w:rsidRPr="00AA0CE9">
        <w:rPr>
          <w:rFonts w:asciiTheme="minorBidi" w:hAnsiTheme="minorBidi" w:cstheme="minorBidi"/>
          <w:bCs/>
          <w:sz w:val="20"/>
          <w:szCs w:val="20"/>
        </w:rPr>
        <w:t xml:space="preserve">: </w:t>
      </w:r>
      <w:r w:rsidRPr="00AA0CE9">
        <w:rPr>
          <w:rFonts w:asciiTheme="minorBidi" w:hAnsiTheme="minorBidi" w:cstheme="minorBidi"/>
          <w:b/>
          <w:sz w:val="20"/>
          <w:szCs w:val="20"/>
        </w:rPr>
        <w:t>SHARE CAPITAL</w:t>
      </w:r>
    </w:p>
    <w:p w14:paraId="41861DA6" w14:textId="77777777" w:rsidR="000D7DEF" w:rsidRPr="00AA0CE9" w:rsidRDefault="000D7DEF" w:rsidP="000D7DEF">
      <w:pPr>
        <w:jc w:val="both"/>
        <w:rPr>
          <w:rFonts w:asciiTheme="minorBidi" w:hAnsiTheme="minorBidi" w:cstheme="minorBidi"/>
          <w:b/>
          <w:sz w:val="20"/>
          <w:szCs w:val="20"/>
        </w:rPr>
      </w:pPr>
    </w:p>
    <w:p w14:paraId="512C34E8" w14:textId="3F6EE43E" w:rsidR="000D7DEF" w:rsidRPr="00AA0CE9" w:rsidRDefault="002D7092" w:rsidP="000D7DEF">
      <w:pPr>
        <w:jc w:val="both"/>
        <w:rPr>
          <w:rFonts w:asciiTheme="minorBidi" w:hAnsiTheme="minorBidi" w:cstheme="minorBidi"/>
          <w:b/>
          <w:sz w:val="20"/>
          <w:szCs w:val="20"/>
        </w:rPr>
      </w:pPr>
      <w:r w:rsidRPr="00AA0CE9">
        <w:rPr>
          <w:rFonts w:asciiTheme="minorBidi" w:hAnsiTheme="minorBidi" w:cstheme="minorBidi"/>
          <w:b/>
          <w:bCs/>
          <w:sz w:val="20"/>
          <w:szCs w:val="20"/>
        </w:rPr>
        <w:t>Article (6</w:t>
      </w:r>
      <w:r w:rsidRPr="00AA0CE9">
        <w:rPr>
          <w:rFonts w:asciiTheme="minorBidi" w:hAnsiTheme="minorBidi" w:cstheme="minorBidi"/>
          <w:bCs/>
          <w:sz w:val="20"/>
          <w:szCs w:val="20"/>
        </w:rPr>
        <w:t>)</w:t>
      </w:r>
      <w:r w:rsidRPr="00AA0CE9">
        <w:rPr>
          <w:rFonts w:asciiTheme="minorBidi" w:hAnsiTheme="minorBidi" w:cstheme="minorBidi"/>
          <w:bCs/>
          <w:sz w:val="20"/>
          <w:szCs w:val="20"/>
        </w:rPr>
        <w:tab/>
      </w:r>
      <w:r w:rsidRPr="00AA0CE9">
        <w:rPr>
          <w:rFonts w:asciiTheme="minorBidi" w:hAnsiTheme="minorBidi" w:cstheme="minorBidi"/>
          <w:b/>
          <w:sz w:val="20"/>
          <w:szCs w:val="20"/>
        </w:rPr>
        <w:t xml:space="preserve">The </w:t>
      </w:r>
      <w:r w:rsidR="00EB2B4D" w:rsidRPr="00AA0CE9">
        <w:rPr>
          <w:rFonts w:asciiTheme="minorBidi" w:hAnsiTheme="minorBidi" w:cstheme="minorBidi"/>
          <w:b/>
          <w:sz w:val="20"/>
          <w:szCs w:val="20"/>
        </w:rPr>
        <w:t>share c</w:t>
      </w:r>
      <w:r w:rsidRPr="00AA0CE9">
        <w:rPr>
          <w:rFonts w:asciiTheme="minorBidi" w:hAnsiTheme="minorBidi" w:cstheme="minorBidi"/>
          <w:b/>
          <w:sz w:val="20"/>
          <w:szCs w:val="20"/>
        </w:rPr>
        <w:t>apital</w:t>
      </w:r>
    </w:p>
    <w:p w14:paraId="27F68CB0" w14:textId="77777777" w:rsidR="000D7DEF" w:rsidRPr="00AA0CE9" w:rsidRDefault="000D7DEF" w:rsidP="000D7DEF">
      <w:pPr>
        <w:jc w:val="both"/>
        <w:rPr>
          <w:rFonts w:asciiTheme="minorBidi" w:hAnsiTheme="minorBidi" w:cstheme="minorBidi"/>
          <w:b/>
          <w:sz w:val="20"/>
          <w:szCs w:val="20"/>
        </w:rPr>
      </w:pPr>
    </w:p>
    <w:p w14:paraId="387FFEB3" w14:textId="276AB12B"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The capital of the Company has been fixed at </w:t>
      </w:r>
      <w:r w:rsidRPr="00AA0CE9">
        <w:rPr>
          <w:rFonts w:asciiTheme="minorBidi" w:hAnsiTheme="minorBidi" w:cstheme="minorBidi"/>
          <w:b/>
          <w:bCs/>
          <w:sz w:val="20"/>
          <w:szCs w:val="20"/>
        </w:rPr>
        <w:t>Qatari Riyals</w:t>
      </w:r>
      <w:r w:rsidR="00E17030" w:rsidRPr="00AA0CE9">
        <w:rPr>
          <w:rFonts w:asciiTheme="minorBidi" w:hAnsiTheme="minorBidi" w:cstheme="minorBidi"/>
          <w:b/>
          <w:bCs/>
          <w:sz w:val="20"/>
          <w:szCs w:val="20"/>
        </w:rPr>
        <w:t xml:space="preserve"> [●]</w:t>
      </w:r>
      <w:r>
        <w:rPr>
          <w:rStyle w:val="FootnoteReference"/>
          <w:rFonts w:asciiTheme="minorBidi" w:hAnsiTheme="minorBidi" w:cstheme="minorBidi"/>
          <w:b/>
          <w:bCs/>
          <w:sz w:val="20"/>
          <w:szCs w:val="20"/>
        </w:rPr>
        <w:footnoteReference w:id="2"/>
      </w:r>
      <w:r w:rsidR="00E17030" w:rsidRPr="00AA0CE9">
        <w:rPr>
          <w:rFonts w:asciiTheme="minorBidi" w:hAnsiTheme="minorBidi" w:cstheme="minorBidi"/>
          <w:b/>
          <w:bCs/>
          <w:sz w:val="20"/>
          <w:szCs w:val="20"/>
        </w:rPr>
        <w:t xml:space="preserve"> </w:t>
      </w:r>
      <w:r w:rsidRPr="00AA0CE9">
        <w:rPr>
          <w:rFonts w:asciiTheme="minorBidi" w:hAnsiTheme="minorBidi" w:cstheme="minorBidi"/>
          <w:b/>
          <w:bCs/>
          <w:sz w:val="20"/>
          <w:szCs w:val="20"/>
        </w:rPr>
        <w:t>(QR</w:t>
      </w:r>
      <w:r w:rsidR="00E17030" w:rsidRPr="00AA0CE9">
        <w:rPr>
          <w:rFonts w:asciiTheme="minorBidi" w:hAnsiTheme="minorBidi" w:cstheme="minorBidi"/>
          <w:b/>
          <w:bCs/>
          <w:sz w:val="20"/>
          <w:szCs w:val="20"/>
        </w:rPr>
        <w:t xml:space="preserve"> [●]</w:t>
      </w:r>
      <w:r w:rsidRPr="00AA0CE9">
        <w:rPr>
          <w:rFonts w:asciiTheme="minorBidi" w:hAnsiTheme="minorBidi" w:cstheme="minorBidi"/>
          <w:b/>
          <w:bCs/>
          <w:sz w:val="20"/>
          <w:szCs w:val="20"/>
        </w:rPr>
        <w:t>)</w:t>
      </w:r>
      <w:r w:rsidRPr="00AA0CE9">
        <w:rPr>
          <w:rFonts w:asciiTheme="minorBidi" w:hAnsiTheme="minorBidi" w:cstheme="minorBidi"/>
          <w:sz w:val="20"/>
          <w:szCs w:val="20"/>
        </w:rPr>
        <w:t xml:space="preserve"> divided into </w:t>
      </w:r>
      <w:r w:rsidR="00E17030" w:rsidRPr="00AA0CE9">
        <w:rPr>
          <w:rFonts w:asciiTheme="minorBidi" w:hAnsiTheme="minorBidi" w:cstheme="minorBidi"/>
          <w:sz w:val="20"/>
          <w:szCs w:val="20"/>
        </w:rPr>
        <w:t>[●]</w:t>
      </w:r>
      <w:r w:rsidRPr="00AA0CE9">
        <w:rPr>
          <w:rFonts w:asciiTheme="minorBidi" w:hAnsiTheme="minorBidi" w:cstheme="minorBidi"/>
          <w:sz w:val="20"/>
          <w:szCs w:val="20"/>
        </w:rPr>
        <w:t>shares in cash</w:t>
      </w:r>
      <w:r w:rsidR="00E17030" w:rsidRPr="00AA0CE9">
        <w:rPr>
          <w:rFonts w:asciiTheme="minorBidi" w:hAnsiTheme="minorBidi" w:cstheme="minorBidi"/>
          <w:sz w:val="20"/>
          <w:szCs w:val="20"/>
        </w:rPr>
        <w:t xml:space="preserve">, </w:t>
      </w:r>
      <w:r w:rsidRPr="00AA0CE9">
        <w:rPr>
          <w:rFonts w:asciiTheme="minorBidi" w:hAnsiTheme="minorBidi" w:cstheme="minorBidi"/>
          <w:sz w:val="20"/>
          <w:szCs w:val="20"/>
        </w:rPr>
        <w:t xml:space="preserve">the nominal value of each share being </w:t>
      </w:r>
      <w:r w:rsidRPr="00AA0CE9">
        <w:rPr>
          <w:rFonts w:asciiTheme="minorBidi" w:hAnsiTheme="minorBidi" w:cstheme="minorBidi"/>
          <w:b/>
          <w:bCs/>
          <w:sz w:val="20"/>
          <w:szCs w:val="20"/>
        </w:rPr>
        <w:t>Qatari Riyal</w:t>
      </w:r>
      <w:r w:rsidR="00E17030" w:rsidRPr="00AA0CE9">
        <w:rPr>
          <w:rFonts w:asciiTheme="minorBidi" w:hAnsiTheme="minorBidi" w:cstheme="minorBidi"/>
          <w:b/>
          <w:bCs/>
          <w:sz w:val="20"/>
          <w:szCs w:val="20"/>
        </w:rPr>
        <w:t xml:space="preserve"> [</w:t>
      </w:r>
      <w:r w:rsidR="00965F96">
        <w:rPr>
          <w:rFonts w:asciiTheme="minorBidi" w:hAnsiTheme="minorBidi" w:cstheme="minorBidi"/>
          <w:b/>
          <w:bCs/>
          <w:sz w:val="20"/>
          <w:szCs w:val="20"/>
        </w:rPr>
        <w:t>One</w:t>
      </w:r>
      <w:r w:rsidR="00E17030" w:rsidRPr="00AA0CE9">
        <w:rPr>
          <w:rFonts w:asciiTheme="minorBidi" w:hAnsiTheme="minorBidi" w:cstheme="minorBidi"/>
          <w:b/>
          <w:bCs/>
          <w:sz w:val="20"/>
          <w:szCs w:val="20"/>
        </w:rPr>
        <w:t>]</w:t>
      </w:r>
      <w:r>
        <w:rPr>
          <w:rStyle w:val="FootnoteReference"/>
          <w:rFonts w:asciiTheme="minorBidi" w:hAnsiTheme="minorBidi" w:cstheme="minorBidi"/>
          <w:b/>
          <w:bCs/>
          <w:sz w:val="20"/>
          <w:szCs w:val="20"/>
        </w:rPr>
        <w:footnoteReference w:id="3"/>
      </w:r>
      <w:r w:rsidR="00E17030" w:rsidRPr="00AA0CE9">
        <w:rPr>
          <w:rFonts w:asciiTheme="minorBidi" w:hAnsiTheme="minorBidi" w:cstheme="minorBidi"/>
          <w:b/>
          <w:bCs/>
          <w:sz w:val="20"/>
          <w:szCs w:val="20"/>
        </w:rPr>
        <w:t xml:space="preserve"> </w:t>
      </w:r>
      <w:r w:rsidRPr="00AA0CE9">
        <w:rPr>
          <w:rFonts w:asciiTheme="minorBidi" w:hAnsiTheme="minorBidi" w:cstheme="minorBidi"/>
          <w:b/>
          <w:bCs/>
          <w:sz w:val="20"/>
          <w:szCs w:val="20"/>
        </w:rPr>
        <w:t>(QR</w:t>
      </w:r>
      <w:r w:rsidR="00E17030" w:rsidRPr="00AA0CE9">
        <w:rPr>
          <w:rFonts w:asciiTheme="minorBidi" w:hAnsiTheme="minorBidi" w:cstheme="minorBidi"/>
          <w:b/>
          <w:bCs/>
          <w:sz w:val="20"/>
          <w:szCs w:val="20"/>
        </w:rPr>
        <w:t xml:space="preserve"> [1]</w:t>
      </w:r>
      <w:r w:rsidR="00847D9E" w:rsidRPr="00AA0CE9">
        <w:rPr>
          <w:rFonts w:asciiTheme="minorBidi" w:hAnsiTheme="minorBidi" w:cstheme="minorBidi"/>
          <w:b/>
          <w:bCs/>
          <w:sz w:val="20"/>
          <w:szCs w:val="20"/>
        </w:rPr>
        <w:t xml:space="preserve">). </w:t>
      </w:r>
      <w:r w:rsidRPr="00AA0CE9">
        <w:rPr>
          <w:rFonts w:asciiTheme="minorBidi" w:hAnsiTheme="minorBidi" w:cstheme="minorBidi"/>
          <w:sz w:val="20"/>
          <w:szCs w:val="20"/>
        </w:rPr>
        <w:t>These shares are distributed among the Shareholders in the following manner:</w:t>
      </w:r>
    </w:p>
    <w:p w14:paraId="2C7F4998" w14:textId="2A370936" w:rsidR="0070429A" w:rsidRPr="00AA0CE9" w:rsidRDefault="0070429A" w:rsidP="000D7DEF">
      <w:pPr>
        <w:jc w:val="both"/>
        <w:rPr>
          <w:rFonts w:asciiTheme="minorBidi" w:hAnsiTheme="minorBidi" w:cstheme="minorBidi"/>
          <w:sz w:val="20"/>
          <w:szCs w:val="20"/>
        </w:rPr>
      </w:pP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1167"/>
        <w:gridCol w:w="1525"/>
        <w:gridCol w:w="1613"/>
        <w:gridCol w:w="1295"/>
      </w:tblGrid>
      <w:tr w:rsidR="00F048DC" w14:paraId="6121E9B4" w14:textId="77777777" w:rsidTr="00E17030">
        <w:tc>
          <w:tcPr>
            <w:tcW w:w="3310" w:type="dxa"/>
          </w:tcPr>
          <w:p w14:paraId="1CCEC798" w14:textId="0BAF2A34" w:rsidR="0070429A" w:rsidRPr="00AA0CE9" w:rsidRDefault="002D7092" w:rsidP="0070429A">
            <w:pPr>
              <w:jc w:val="center"/>
              <w:rPr>
                <w:rFonts w:asciiTheme="minorBidi" w:hAnsiTheme="minorBidi" w:cstheme="minorBidi"/>
                <w:b/>
                <w:sz w:val="20"/>
                <w:szCs w:val="20"/>
              </w:rPr>
            </w:pPr>
            <w:r w:rsidRPr="00AA0CE9">
              <w:rPr>
                <w:rFonts w:asciiTheme="minorBidi" w:hAnsiTheme="minorBidi" w:cstheme="minorBidi"/>
                <w:b/>
                <w:sz w:val="20"/>
                <w:szCs w:val="20"/>
              </w:rPr>
              <w:t>Name</w:t>
            </w:r>
          </w:p>
        </w:tc>
        <w:tc>
          <w:tcPr>
            <w:tcW w:w="1167" w:type="dxa"/>
          </w:tcPr>
          <w:p w14:paraId="00ABE0B3" w14:textId="3AAA3B59" w:rsidR="0070429A" w:rsidRPr="00AA0CE9" w:rsidRDefault="002D7092" w:rsidP="0070429A">
            <w:pPr>
              <w:jc w:val="center"/>
              <w:rPr>
                <w:rFonts w:asciiTheme="minorBidi" w:hAnsiTheme="minorBidi" w:cstheme="minorBidi"/>
                <w:b/>
                <w:sz w:val="20"/>
                <w:szCs w:val="20"/>
              </w:rPr>
            </w:pPr>
            <w:r w:rsidRPr="00AA0CE9">
              <w:rPr>
                <w:rFonts w:asciiTheme="minorBidi" w:hAnsiTheme="minorBidi" w:cstheme="minorBidi"/>
                <w:b/>
                <w:sz w:val="20"/>
                <w:szCs w:val="20"/>
              </w:rPr>
              <w:t>No. of Shares</w:t>
            </w:r>
          </w:p>
        </w:tc>
        <w:tc>
          <w:tcPr>
            <w:tcW w:w="1525" w:type="dxa"/>
          </w:tcPr>
          <w:p w14:paraId="5D4EAE57" w14:textId="689B7FD0" w:rsidR="0070429A" w:rsidRPr="00AA0CE9" w:rsidRDefault="002D7092" w:rsidP="0070429A">
            <w:pPr>
              <w:jc w:val="center"/>
              <w:rPr>
                <w:rFonts w:asciiTheme="minorBidi" w:hAnsiTheme="minorBidi" w:cstheme="minorBidi"/>
                <w:b/>
                <w:sz w:val="20"/>
                <w:szCs w:val="20"/>
              </w:rPr>
            </w:pPr>
            <w:r w:rsidRPr="00AA0CE9">
              <w:rPr>
                <w:rFonts w:asciiTheme="minorBidi" w:hAnsiTheme="minorBidi" w:cstheme="minorBidi"/>
                <w:b/>
                <w:sz w:val="20"/>
                <w:szCs w:val="20"/>
              </w:rPr>
              <w:t>Nominal</w:t>
            </w:r>
            <w:r w:rsidRPr="00AA0CE9">
              <w:rPr>
                <w:rFonts w:asciiTheme="minorBidi" w:hAnsiTheme="minorBidi" w:cstheme="minorBidi"/>
                <w:b/>
                <w:sz w:val="20"/>
                <w:szCs w:val="20"/>
                <w:rtl/>
              </w:rPr>
              <w:t xml:space="preserve"> </w:t>
            </w:r>
            <w:r w:rsidRPr="00AA0CE9">
              <w:rPr>
                <w:rFonts w:asciiTheme="minorBidi" w:hAnsiTheme="minorBidi" w:cstheme="minorBidi"/>
                <w:b/>
                <w:sz w:val="20"/>
                <w:szCs w:val="20"/>
              </w:rPr>
              <w:t>Value (QR.)</w:t>
            </w:r>
          </w:p>
        </w:tc>
        <w:tc>
          <w:tcPr>
            <w:tcW w:w="1613" w:type="dxa"/>
            <w:shd w:val="clear" w:color="auto" w:fill="auto"/>
          </w:tcPr>
          <w:p w14:paraId="5B9513D4" w14:textId="5BCCDD32" w:rsidR="0070429A" w:rsidRPr="00AA0CE9" w:rsidRDefault="002D7092" w:rsidP="0070429A">
            <w:pPr>
              <w:jc w:val="center"/>
              <w:rPr>
                <w:rFonts w:asciiTheme="minorBidi" w:hAnsiTheme="minorBidi" w:cstheme="minorBidi"/>
                <w:b/>
                <w:bCs/>
                <w:sz w:val="20"/>
                <w:szCs w:val="20"/>
              </w:rPr>
            </w:pPr>
            <w:r w:rsidRPr="00AA0CE9">
              <w:rPr>
                <w:rFonts w:asciiTheme="minorBidi" w:hAnsiTheme="minorBidi" w:cstheme="minorBidi"/>
                <w:b/>
                <w:sz w:val="20"/>
                <w:szCs w:val="20"/>
              </w:rPr>
              <w:t>Value of Shares (QR.)</w:t>
            </w:r>
          </w:p>
        </w:tc>
        <w:tc>
          <w:tcPr>
            <w:tcW w:w="1295" w:type="dxa"/>
          </w:tcPr>
          <w:p w14:paraId="6222A8D4" w14:textId="2FA18C6B" w:rsidR="0070429A" w:rsidRPr="00AA0CE9" w:rsidRDefault="002D7092" w:rsidP="0070429A">
            <w:pPr>
              <w:jc w:val="center"/>
              <w:rPr>
                <w:rFonts w:asciiTheme="minorBidi" w:hAnsiTheme="minorBidi" w:cstheme="minorBidi"/>
                <w:b/>
                <w:sz w:val="20"/>
                <w:szCs w:val="20"/>
              </w:rPr>
            </w:pPr>
            <w:r w:rsidRPr="00AA0CE9">
              <w:rPr>
                <w:rFonts w:asciiTheme="minorBidi" w:hAnsiTheme="minorBidi" w:cstheme="minorBidi"/>
                <w:b/>
                <w:sz w:val="20"/>
                <w:szCs w:val="20"/>
              </w:rPr>
              <w:t>Percentage</w:t>
            </w:r>
          </w:p>
        </w:tc>
      </w:tr>
      <w:tr w:rsidR="00F048DC" w14:paraId="48E6CE8B" w14:textId="77777777" w:rsidTr="00E17030">
        <w:tc>
          <w:tcPr>
            <w:tcW w:w="3310" w:type="dxa"/>
          </w:tcPr>
          <w:p w14:paraId="7FA7BE94" w14:textId="5C43992A" w:rsidR="0070429A" w:rsidRPr="00AA0CE9" w:rsidRDefault="002D7092" w:rsidP="0070429A">
            <w:pPr>
              <w:rPr>
                <w:rFonts w:asciiTheme="minorBidi" w:hAnsiTheme="minorBidi" w:cstheme="minorBidi"/>
                <w:b/>
                <w:bCs/>
                <w:sz w:val="20"/>
                <w:szCs w:val="20"/>
              </w:rPr>
            </w:pPr>
            <w:r w:rsidRPr="00AA0CE9">
              <w:rPr>
                <w:rFonts w:asciiTheme="minorBidi" w:hAnsiTheme="minorBidi" w:cstheme="minorBidi"/>
                <w:b/>
                <w:bCs/>
                <w:sz w:val="20"/>
                <w:szCs w:val="20"/>
              </w:rPr>
              <w:t>First Shareholder</w:t>
            </w:r>
          </w:p>
        </w:tc>
        <w:tc>
          <w:tcPr>
            <w:tcW w:w="1167" w:type="dxa"/>
          </w:tcPr>
          <w:p w14:paraId="60934178" w14:textId="25646974"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525" w:type="dxa"/>
          </w:tcPr>
          <w:p w14:paraId="77235432" w14:textId="182E3E37"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613" w:type="dxa"/>
            <w:shd w:val="clear" w:color="auto" w:fill="auto"/>
          </w:tcPr>
          <w:p w14:paraId="0910983E" w14:textId="41158ADD"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295" w:type="dxa"/>
          </w:tcPr>
          <w:p w14:paraId="16B2DE9C" w14:textId="727D13AD"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r>
      <w:tr w:rsidR="00F048DC" w14:paraId="70719E3D" w14:textId="77777777" w:rsidTr="00E17030">
        <w:tc>
          <w:tcPr>
            <w:tcW w:w="3310" w:type="dxa"/>
          </w:tcPr>
          <w:p w14:paraId="00B344AC" w14:textId="599ADEDB" w:rsidR="00E17030" w:rsidRPr="00AA0CE9" w:rsidRDefault="002D7092" w:rsidP="00E17030">
            <w:pPr>
              <w:rPr>
                <w:rFonts w:asciiTheme="minorBidi" w:hAnsiTheme="minorBidi" w:cstheme="minorBidi"/>
                <w:b/>
                <w:bCs/>
                <w:sz w:val="20"/>
                <w:szCs w:val="20"/>
              </w:rPr>
            </w:pPr>
            <w:r w:rsidRPr="00AA0CE9">
              <w:rPr>
                <w:rFonts w:asciiTheme="minorBidi" w:hAnsiTheme="minorBidi" w:cstheme="minorBidi"/>
                <w:b/>
                <w:bCs/>
                <w:sz w:val="20"/>
                <w:szCs w:val="20"/>
              </w:rPr>
              <w:t>Second Shareholder</w:t>
            </w:r>
          </w:p>
        </w:tc>
        <w:tc>
          <w:tcPr>
            <w:tcW w:w="1167" w:type="dxa"/>
          </w:tcPr>
          <w:p w14:paraId="12B4FC0F" w14:textId="3AAF28B1" w:rsidR="00E17030" w:rsidRPr="00AA0CE9" w:rsidRDefault="002D7092" w:rsidP="00E17030">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525" w:type="dxa"/>
          </w:tcPr>
          <w:p w14:paraId="44C2E758" w14:textId="6CB8E032" w:rsidR="00E17030" w:rsidRPr="00AA0CE9" w:rsidRDefault="002D7092" w:rsidP="00E17030">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613" w:type="dxa"/>
            <w:shd w:val="clear" w:color="auto" w:fill="auto"/>
          </w:tcPr>
          <w:p w14:paraId="493BA2A6" w14:textId="0B7DCC76" w:rsidR="00E17030" w:rsidRPr="00AA0CE9" w:rsidRDefault="002D7092" w:rsidP="00E17030">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295" w:type="dxa"/>
          </w:tcPr>
          <w:p w14:paraId="5778B313" w14:textId="74198CBA" w:rsidR="00E17030" w:rsidRPr="00AA0CE9" w:rsidRDefault="002D7092" w:rsidP="00E17030">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r>
      <w:tr w:rsidR="00F048DC" w14:paraId="41758E41" w14:textId="77777777" w:rsidTr="00E17030">
        <w:tc>
          <w:tcPr>
            <w:tcW w:w="3310" w:type="dxa"/>
          </w:tcPr>
          <w:p w14:paraId="52520E4E" w14:textId="5B397772" w:rsidR="0070429A" w:rsidRPr="00AA0CE9" w:rsidRDefault="002D7092" w:rsidP="0070429A">
            <w:pPr>
              <w:rPr>
                <w:rFonts w:asciiTheme="minorBidi" w:hAnsiTheme="minorBidi" w:cstheme="minorBidi"/>
                <w:b/>
                <w:bCs/>
                <w:sz w:val="20"/>
                <w:szCs w:val="20"/>
              </w:rPr>
            </w:pPr>
            <w:r w:rsidRPr="00AA0CE9">
              <w:rPr>
                <w:rFonts w:asciiTheme="minorBidi" w:hAnsiTheme="minorBidi" w:cstheme="minorBidi"/>
                <w:b/>
                <w:bCs/>
                <w:sz w:val="20"/>
                <w:szCs w:val="20"/>
              </w:rPr>
              <w:t>Total</w:t>
            </w:r>
          </w:p>
        </w:tc>
        <w:tc>
          <w:tcPr>
            <w:tcW w:w="1167" w:type="dxa"/>
          </w:tcPr>
          <w:p w14:paraId="7BDAE2CE" w14:textId="46A832F2"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525" w:type="dxa"/>
          </w:tcPr>
          <w:p w14:paraId="0DD1009F" w14:textId="3A76B23A"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613" w:type="dxa"/>
            <w:shd w:val="clear" w:color="auto" w:fill="auto"/>
          </w:tcPr>
          <w:p w14:paraId="454826EA" w14:textId="76A02E63"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 xml:space="preserve">[●] </w:t>
            </w:r>
          </w:p>
        </w:tc>
        <w:tc>
          <w:tcPr>
            <w:tcW w:w="1295" w:type="dxa"/>
          </w:tcPr>
          <w:p w14:paraId="1D95E448" w14:textId="6394A994" w:rsidR="0070429A" w:rsidRPr="00AA0CE9" w:rsidRDefault="002D7092" w:rsidP="0070429A">
            <w:pPr>
              <w:jc w:val="center"/>
              <w:rPr>
                <w:rFonts w:asciiTheme="minorBidi" w:hAnsiTheme="minorBidi" w:cstheme="minorBidi"/>
                <w:sz w:val="20"/>
                <w:szCs w:val="20"/>
              </w:rPr>
            </w:pPr>
            <w:r w:rsidRPr="00AA0CE9">
              <w:rPr>
                <w:rFonts w:asciiTheme="minorBidi" w:hAnsiTheme="minorBidi" w:cstheme="minorBidi"/>
                <w:sz w:val="20"/>
                <w:szCs w:val="20"/>
              </w:rPr>
              <w:t>100%</w:t>
            </w:r>
          </w:p>
        </w:tc>
      </w:tr>
    </w:tbl>
    <w:p w14:paraId="1C6930EA" w14:textId="77777777" w:rsidR="0070429A" w:rsidRPr="00AA0CE9" w:rsidRDefault="0070429A" w:rsidP="000D7DEF">
      <w:pPr>
        <w:jc w:val="both"/>
        <w:rPr>
          <w:rFonts w:asciiTheme="minorBidi" w:hAnsiTheme="minorBidi" w:cstheme="minorBidi"/>
          <w:sz w:val="20"/>
          <w:szCs w:val="20"/>
        </w:rPr>
      </w:pPr>
    </w:p>
    <w:p w14:paraId="33C588C0" w14:textId="0A18D632" w:rsidR="000D7DEF" w:rsidRPr="00AA0CE9" w:rsidRDefault="002D7092" w:rsidP="000D7DEF">
      <w:pPr>
        <w:pStyle w:val="BodyText"/>
        <w:spacing w:line="240" w:lineRule="auto"/>
        <w:jc w:val="both"/>
        <w:rPr>
          <w:rFonts w:asciiTheme="minorBidi" w:hAnsiTheme="minorBidi" w:cstheme="minorBidi"/>
          <w:noProof w:val="0"/>
          <w:szCs w:val="20"/>
        </w:rPr>
      </w:pPr>
      <w:r w:rsidRPr="00AA0CE9">
        <w:rPr>
          <w:rFonts w:asciiTheme="minorBidi" w:hAnsiTheme="minorBidi" w:cstheme="minorBidi"/>
          <w:noProof w:val="0"/>
          <w:szCs w:val="20"/>
        </w:rPr>
        <w:t>The</w:t>
      </w:r>
      <w:r w:rsidR="00751195" w:rsidRPr="00AA0CE9">
        <w:rPr>
          <w:rFonts w:asciiTheme="minorBidi" w:hAnsiTheme="minorBidi" w:cstheme="minorBidi"/>
          <w:noProof w:val="0"/>
          <w:szCs w:val="20"/>
        </w:rPr>
        <w:t xml:space="preserve"> Shareholders declare that the shares have been paid for </w:t>
      </w:r>
      <w:r w:rsidRPr="00AA0CE9">
        <w:rPr>
          <w:rFonts w:asciiTheme="minorBidi" w:hAnsiTheme="minorBidi" w:cstheme="minorBidi"/>
          <w:noProof w:val="0"/>
          <w:szCs w:val="20"/>
        </w:rPr>
        <w:t>in cash</w:t>
      </w:r>
      <w:r w:rsidR="00880932" w:rsidRPr="00AA0CE9">
        <w:rPr>
          <w:rFonts w:asciiTheme="minorBidi" w:hAnsiTheme="minorBidi" w:cstheme="minorBidi"/>
          <w:noProof w:val="0"/>
          <w:szCs w:val="20"/>
        </w:rPr>
        <w:t xml:space="preserve"> and </w:t>
      </w:r>
      <w:r w:rsidR="00E17030" w:rsidRPr="00AA0CE9">
        <w:rPr>
          <w:rFonts w:asciiTheme="minorBidi" w:hAnsiTheme="minorBidi" w:cstheme="minorBidi"/>
          <w:noProof w:val="0"/>
          <w:szCs w:val="20"/>
        </w:rPr>
        <w:t xml:space="preserve">any </w:t>
      </w:r>
      <w:r w:rsidR="00880932" w:rsidRPr="00AA0CE9">
        <w:rPr>
          <w:rFonts w:asciiTheme="minorBidi" w:hAnsiTheme="minorBidi" w:cstheme="minorBidi"/>
          <w:noProof w:val="0"/>
          <w:szCs w:val="20"/>
        </w:rPr>
        <w:t>subscriptions in kind have been</w:t>
      </w:r>
      <w:r w:rsidR="00760404">
        <w:rPr>
          <w:rFonts w:asciiTheme="minorBidi" w:hAnsiTheme="minorBidi" w:cstheme="minorBidi"/>
          <w:noProof w:val="0"/>
          <w:szCs w:val="20"/>
        </w:rPr>
        <w:t xml:space="preserve"> duly made and </w:t>
      </w:r>
      <w:r w:rsidR="00880932" w:rsidRPr="00AA0CE9">
        <w:rPr>
          <w:rFonts w:asciiTheme="minorBidi" w:hAnsiTheme="minorBidi" w:cstheme="minorBidi"/>
          <w:noProof w:val="0"/>
          <w:szCs w:val="20"/>
        </w:rPr>
        <w:t>delivered</w:t>
      </w:r>
      <w:r w:rsidRPr="00AA0CE9">
        <w:rPr>
          <w:rFonts w:asciiTheme="minorBidi" w:hAnsiTheme="minorBidi" w:cstheme="minorBidi"/>
          <w:noProof w:val="0"/>
          <w:szCs w:val="20"/>
        </w:rPr>
        <w:t xml:space="preserve">. </w:t>
      </w:r>
    </w:p>
    <w:p w14:paraId="3C1BEFD6" w14:textId="77777777" w:rsidR="000D7DEF" w:rsidRPr="00AA0CE9" w:rsidRDefault="000D7DEF" w:rsidP="000D7DEF">
      <w:pPr>
        <w:jc w:val="both"/>
        <w:rPr>
          <w:rFonts w:asciiTheme="minorBidi" w:hAnsiTheme="minorBidi" w:cstheme="minorBidi"/>
          <w:b/>
          <w:bCs/>
          <w:sz w:val="20"/>
          <w:szCs w:val="20"/>
        </w:rPr>
      </w:pPr>
    </w:p>
    <w:p w14:paraId="289D0946" w14:textId="53B9D987" w:rsidR="000D7DEF" w:rsidRPr="00AA0CE9" w:rsidRDefault="002D7092" w:rsidP="00837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AA0CE9">
        <w:rPr>
          <w:rFonts w:asciiTheme="minorBidi" w:hAnsiTheme="minorBidi" w:cstheme="minorBidi"/>
          <w:b/>
          <w:bCs/>
          <w:sz w:val="20"/>
          <w:szCs w:val="20"/>
        </w:rPr>
        <w:t>Article (7)</w:t>
      </w:r>
      <w:r w:rsidRPr="00AA0CE9">
        <w:rPr>
          <w:rFonts w:asciiTheme="minorBidi" w:hAnsiTheme="minorBidi" w:cstheme="minorBidi"/>
          <w:b/>
          <w:bCs/>
          <w:sz w:val="20"/>
          <w:szCs w:val="20"/>
        </w:rPr>
        <w:tab/>
        <w:t xml:space="preserve">Rights connected with </w:t>
      </w:r>
      <w:r w:rsidR="00EB2B4D" w:rsidRPr="00AA0CE9">
        <w:rPr>
          <w:rFonts w:asciiTheme="minorBidi" w:hAnsiTheme="minorBidi" w:cstheme="minorBidi"/>
          <w:b/>
          <w:bCs/>
          <w:sz w:val="20"/>
          <w:szCs w:val="20"/>
        </w:rPr>
        <w:t>s</w:t>
      </w:r>
      <w:r w:rsidRPr="00AA0CE9">
        <w:rPr>
          <w:rFonts w:asciiTheme="minorBidi" w:hAnsiTheme="minorBidi" w:cstheme="minorBidi"/>
          <w:b/>
          <w:bCs/>
          <w:sz w:val="20"/>
          <w:szCs w:val="20"/>
        </w:rPr>
        <w:t>hares</w:t>
      </w:r>
    </w:p>
    <w:p w14:paraId="2B799201" w14:textId="77777777" w:rsidR="000D7DEF" w:rsidRPr="00AA0CE9"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71E30674" w14:textId="1F9B3366" w:rsidR="000D7DEF" w:rsidRPr="00AA0CE9"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AA0CE9">
        <w:rPr>
          <w:rFonts w:asciiTheme="minorBidi" w:hAnsiTheme="minorBidi" w:cstheme="minorBidi"/>
          <w:sz w:val="20"/>
          <w:szCs w:val="20"/>
        </w:rPr>
        <w:t xml:space="preserve">Every share in the capital of the Company gives its owner the right to an equal share in the Company's profits and losses and in the ownership of its assets, and an equal right to vote at any </w:t>
      </w:r>
      <w:r w:rsidR="00EB2B4D" w:rsidRPr="00AA0CE9">
        <w:rPr>
          <w:rFonts w:asciiTheme="minorBidi" w:hAnsiTheme="minorBidi" w:cstheme="minorBidi"/>
          <w:sz w:val="20"/>
          <w:szCs w:val="20"/>
        </w:rPr>
        <w:t>g</w:t>
      </w:r>
      <w:r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ssembly</w:t>
      </w:r>
      <w:r>
        <w:rPr>
          <w:rStyle w:val="FootnoteReference"/>
          <w:rFonts w:asciiTheme="minorBidi" w:hAnsiTheme="minorBidi" w:cstheme="minorBidi"/>
          <w:sz w:val="20"/>
          <w:szCs w:val="20"/>
        </w:rPr>
        <w:footnoteReference w:id="4"/>
      </w:r>
      <w:r w:rsidRPr="00AA0CE9">
        <w:rPr>
          <w:rFonts w:asciiTheme="minorBidi" w:hAnsiTheme="minorBidi" w:cstheme="minorBidi"/>
          <w:sz w:val="20"/>
          <w:szCs w:val="20"/>
        </w:rPr>
        <w:t xml:space="preserve">. </w:t>
      </w:r>
    </w:p>
    <w:p w14:paraId="2D7B8508" w14:textId="77777777" w:rsidR="000D7DEF" w:rsidRPr="00AA0CE9"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6AB452A" w14:textId="526081B6"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The rights and obligations connected with any share shall vest in any person who becomes the owner of the share and such ownership shall necessarily entail the acceptance of the provisions of these Articles of Association and the decisions of</w:t>
      </w:r>
      <w:r w:rsidRPr="00AA0CE9">
        <w:rPr>
          <w:rFonts w:asciiTheme="minorBidi" w:hAnsiTheme="minorBidi" w:cstheme="minorBidi"/>
          <w:sz w:val="20"/>
          <w:szCs w:val="20"/>
        </w:rPr>
        <w:t xml:space="preserve"> all </w:t>
      </w:r>
      <w:r w:rsidR="00EB2B4D" w:rsidRPr="00AA0CE9">
        <w:rPr>
          <w:rFonts w:asciiTheme="minorBidi" w:hAnsiTheme="minorBidi" w:cstheme="minorBidi"/>
          <w:sz w:val="20"/>
          <w:szCs w:val="20"/>
        </w:rPr>
        <w:t>g</w:t>
      </w:r>
      <w:r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ssemblies.</w:t>
      </w:r>
    </w:p>
    <w:p w14:paraId="2389647B" w14:textId="77777777" w:rsidR="000D7DEF" w:rsidRPr="00AA0CE9" w:rsidRDefault="000D7DEF" w:rsidP="000D7DEF">
      <w:pPr>
        <w:jc w:val="both"/>
        <w:rPr>
          <w:rFonts w:asciiTheme="minorBidi" w:hAnsiTheme="minorBidi" w:cstheme="minorBidi"/>
          <w:sz w:val="20"/>
          <w:szCs w:val="20"/>
        </w:rPr>
      </w:pPr>
    </w:p>
    <w:p w14:paraId="68E07ED9" w14:textId="65BC7047" w:rsidR="000D7DEF" w:rsidRPr="00AA0CE9" w:rsidRDefault="002D7092" w:rsidP="000D7DEF">
      <w:pPr>
        <w:jc w:val="both"/>
        <w:rPr>
          <w:rFonts w:asciiTheme="minorBidi" w:hAnsiTheme="minorBidi" w:cstheme="minorBidi"/>
          <w:b/>
          <w:sz w:val="20"/>
          <w:szCs w:val="20"/>
        </w:rPr>
      </w:pPr>
      <w:r w:rsidRPr="00AA0CE9">
        <w:rPr>
          <w:rFonts w:asciiTheme="minorBidi" w:hAnsiTheme="minorBidi" w:cstheme="minorBidi"/>
          <w:b/>
          <w:bCs/>
          <w:sz w:val="20"/>
          <w:szCs w:val="20"/>
        </w:rPr>
        <w:t>Article (8)</w:t>
      </w:r>
      <w:r w:rsidRPr="00AA0CE9">
        <w:rPr>
          <w:rFonts w:asciiTheme="minorBidi" w:hAnsiTheme="minorBidi" w:cstheme="minorBidi"/>
          <w:b/>
          <w:bCs/>
          <w:sz w:val="20"/>
          <w:szCs w:val="20"/>
        </w:rPr>
        <w:tab/>
      </w:r>
      <w:r w:rsidRPr="00AA0CE9">
        <w:rPr>
          <w:rFonts w:asciiTheme="minorBidi" w:hAnsiTheme="minorBidi" w:cstheme="minorBidi"/>
          <w:b/>
          <w:sz w:val="20"/>
          <w:szCs w:val="20"/>
        </w:rPr>
        <w:t xml:space="preserve">Increase or </w:t>
      </w:r>
      <w:r w:rsidR="00EB2B4D" w:rsidRPr="00AA0CE9">
        <w:rPr>
          <w:rFonts w:asciiTheme="minorBidi" w:hAnsiTheme="minorBidi" w:cstheme="minorBidi"/>
          <w:b/>
          <w:sz w:val="20"/>
          <w:szCs w:val="20"/>
        </w:rPr>
        <w:t>r</w:t>
      </w:r>
      <w:r w:rsidRPr="00AA0CE9">
        <w:rPr>
          <w:rFonts w:asciiTheme="minorBidi" w:hAnsiTheme="minorBidi" w:cstheme="minorBidi"/>
          <w:b/>
          <w:sz w:val="20"/>
          <w:szCs w:val="20"/>
        </w:rPr>
        <w:t xml:space="preserve">eduction of </w:t>
      </w:r>
      <w:r w:rsidR="00EB2B4D" w:rsidRPr="00AA0CE9">
        <w:rPr>
          <w:rFonts w:asciiTheme="minorBidi" w:hAnsiTheme="minorBidi" w:cstheme="minorBidi"/>
          <w:b/>
          <w:sz w:val="20"/>
          <w:szCs w:val="20"/>
        </w:rPr>
        <w:t>share c</w:t>
      </w:r>
      <w:r w:rsidRPr="00AA0CE9">
        <w:rPr>
          <w:rFonts w:asciiTheme="minorBidi" w:hAnsiTheme="minorBidi" w:cstheme="minorBidi"/>
          <w:b/>
          <w:sz w:val="20"/>
          <w:szCs w:val="20"/>
        </w:rPr>
        <w:t>apital</w:t>
      </w:r>
    </w:p>
    <w:p w14:paraId="076F4591" w14:textId="77777777" w:rsidR="000D7DEF" w:rsidRPr="00AA0CE9" w:rsidRDefault="000D7DEF" w:rsidP="000D7DEF">
      <w:pPr>
        <w:jc w:val="both"/>
        <w:rPr>
          <w:rFonts w:asciiTheme="minorBidi" w:hAnsiTheme="minorBidi" w:cstheme="minorBidi"/>
          <w:sz w:val="20"/>
          <w:szCs w:val="20"/>
        </w:rPr>
      </w:pPr>
    </w:p>
    <w:p w14:paraId="52CC9362" w14:textId="4B1D9D4A"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The capital of the Company may, by a decision of the </w:t>
      </w:r>
      <w:r w:rsidR="00EB2B4D" w:rsidRPr="00AA0CE9">
        <w:rPr>
          <w:rFonts w:asciiTheme="minorBidi" w:hAnsiTheme="minorBidi" w:cstheme="minorBidi"/>
          <w:sz w:val="20"/>
          <w:szCs w:val="20"/>
        </w:rPr>
        <w:t>g</w:t>
      </w:r>
      <w:r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ssembly taken by Shareholders holding at least 75% of the share capital, be increased on one or more occasions,</w:t>
      </w:r>
      <w:r w:rsidR="007D2308" w:rsidRPr="00AA0CE9">
        <w:rPr>
          <w:rFonts w:asciiTheme="minorBidi" w:hAnsiTheme="minorBidi" w:cstheme="minorBidi"/>
          <w:sz w:val="20"/>
          <w:szCs w:val="20"/>
        </w:rPr>
        <w:t xml:space="preserve"> by issuing new shares.</w:t>
      </w:r>
      <w:r w:rsidRPr="00AA0CE9">
        <w:rPr>
          <w:rFonts w:asciiTheme="minorBidi" w:hAnsiTheme="minorBidi" w:cstheme="minorBidi"/>
          <w:sz w:val="20"/>
          <w:szCs w:val="20"/>
        </w:rPr>
        <w:t xml:space="preserve"> </w:t>
      </w:r>
      <w:r w:rsidR="00B4666D" w:rsidRPr="00AA0CE9">
        <w:rPr>
          <w:rFonts w:asciiTheme="minorBidi" w:hAnsiTheme="minorBidi" w:cstheme="minorBidi"/>
          <w:sz w:val="20"/>
          <w:szCs w:val="20"/>
        </w:rPr>
        <w:t>The</w:t>
      </w:r>
      <w:r w:rsidRPr="00AA0CE9">
        <w:rPr>
          <w:rFonts w:asciiTheme="minorBidi" w:hAnsiTheme="minorBidi" w:cstheme="minorBidi"/>
          <w:sz w:val="20"/>
          <w:szCs w:val="20"/>
        </w:rPr>
        <w:t xml:space="preserve"> existing Shareholders shall have a right of priority to subscribe for the new shares </w:t>
      </w:r>
      <w:r w:rsidR="00B4666D" w:rsidRPr="00AA0CE9">
        <w:rPr>
          <w:rFonts w:asciiTheme="minorBidi" w:hAnsiTheme="minorBidi" w:cstheme="minorBidi"/>
          <w:sz w:val="20"/>
          <w:szCs w:val="20"/>
        </w:rPr>
        <w:t>pro rata to their shareholding</w:t>
      </w:r>
      <w:r>
        <w:rPr>
          <w:rStyle w:val="FootnoteReference"/>
          <w:rFonts w:asciiTheme="minorBidi" w:hAnsiTheme="minorBidi" w:cstheme="minorBidi"/>
          <w:sz w:val="20"/>
          <w:szCs w:val="20"/>
        </w:rPr>
        <w:footnoteReference w:id="5"/>
      </w:r>
      <w:r w:rsidRPr="00AA0CE9">
        <w:rPr>
          <w:rFonts w:asciiTheme="minorBidi" w:hAnsiTheme="minorBidi" w:cstheme="minorBidi"/>
          <w:sz w:val="20"/>
          <w:szCs w:val="20"/>
        </w:rPr>
        <w:t>.</w:t>
      </w:r>
      <w:r w:rsidR="0069705D" w:rsidRPr="00AA0CE9">
        <w:rPr>
          <w:rFonts w:asciiTheme="minorBidi" w:hAnsiTheme="minorBidi" w:cstheme="minorBidi"/>
          <w:sz w:val="20"/>
          <w:szCs w:val="20"/>
        </w:rPr>
        <w:t xml:space="preserve"> </w:t>
      </w:r>
    </w:p>
    <w:p w14:paraId="0D3EE9ED" w14:textId="77777777" w:rsidR="000D7DEF" w:rsidRPr="00AA0CE9" w:rsidRDefault="000D7DEF" w:rsidP="000D7DEF">
      <w:pPr>
        <w:jc w:val="both"/>
        <w:rPr>
          <w:rFonts w:asciiTheme="minorBidi" w:hAnsiTheme="minorBidi" w:cstheme="minorBidi"/>
          <w:sz w:val="20"/>
          <w:szCs w:val="20"/>
        </w:rPr>
      </w:pPr>
    </w:p>
    <w:p w14:paraId="41A0DBF9" w14:textId="17C5CC7E"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The </w:t>
      </w:r>
      <w:r w:rsidR="00EB2B4D" w:rsidRPr="00AA0CE9">
        <w:rPr>
          <w:rFonts w:asciiTheme="minorBidi" w:hAnsiTheme="minorBidi" w:cstheme="minorBidi"/>
          <w:sz w:val="20"/>
          <w:szCs w:val="20"/>
        </w:rPr>
        <w:t>g</w:t>
      </w:r>
      <w:r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ssembly may,</w:t>
      </w:r>
      <w:r w:rsidR="00B4666D" w:rsidRPr="00AA0CE9">
        <w:rPr>
          <w:rFonts w:asciiTheme="minorBidi" w:hAnsiTheme="minorBidi" w:cstheme="minorBidi"/>
          <w:sz w:val="20"/>
          <w:szCs w:val="20"/>
        </w:rPr>
        <w:t xml:space="preserve"> by a decision of the </w:t>
      </w:r>
      <w:r w:rsidR="00EB2B4D" w:rsidRPr="00AA0CE9">
        <w:rPr>
          <w:rFonts w:asciiTheme="minorBidi" w:hAnsiTheme="minorBidi" w:cstheme="minorBidi"/>
          <w:sz w:val="20"/>
          <w:szCs w:val="20"/>
        </w:rPr>
        <w:t>g</w:t>
      </w:r>
      <w:r w:rsidR="00B4666D"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00B4666D" w:rsidRPr="00AA0CE9">
        <w:rPr>
          <w:rFonts w:asciiTheme="minorBidi" w:hAnsiTheme="minorBidi" w:cstheme="minorBidi"/>
          <w:sz w:val="20"/>
          <w:szCs w:val="20"/>
        </w:rPr>
        <w:t xml:space="preserve">ssembly taken by Shareholders holding at least 75% of the share capital, </w:t>
      </w:r>
      <w:r w:rsidRPr="00AA0CE9">
        <w:rPr>
          <w:rFonts w:asciiTheme="minorBidi" w:hAnsiTheme="minorBidi" w:cstheme="minorBidi"/>
          <w:sz w:val="20"/>
          <w:szCs w:val="20"/>
        </w:rPr>
        <w:t xml:space="preserve">reduce the capital of the Company </w:t>
      </w:r>
      <w:r w:rsidR="00B4666D" w:rsidRPr="00AA0CE9">
        <w:rPr>
          <w:rFonts w:asciiTheme="minorBidi" w:hAnsiTheme="minorBidi" w:cstheme="minorBidi"/>
          <w:sz w:val="20"/>
          <w:szCs w:val="20"/>
        </w:rPr>
        <w:t xml:space="preserve">in line with the provisions of the Companies Regulations. </w:t>
      </w:r>
    </w:p>
    <w:p w14:paraId="5323C61C" w14:textId="77777777" w:rsidR="000D7DEF" w:rsidRPr="00AA0CE9" w:rsidRDefault="000D7DEF" w:rsidP="000D7DEF">
      <w:pPr>
        <w:jc w:val="both"/>
        <w:rPr>
          <w:rFonts w:asciiTheme="minorBidi" w:hAnsiTheme="minorBidi" w:cstheme="minorBidi"/>
          <w:sz w:val="20"/>
          <w:szCs w:val="20"/>
        </w:rPr>
      </w:pPr>
    </w:p>
    <w:p w14:paraId="1E73F42B" w14:textId="564F76B2"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 xml:space="preserve">Any resolution passed by the </w:t>
      </w:r>
      <w:r w:rsidR="00EB2B4D" w:rsidRPr="00AA0CE9">
        <w:rPr>
          <w:rFonts w:asciiTheme="minorBidi" w:hAnsiTheme="minorBidi" w:cstheme="minorBidi"/>
          <w:sz w:val="20"/>
          <w:szCs w:val="20"/>
        </w:rPr>
        <w:t>g</w:t>
      </w:r>
      <w:r w:rsidRPr="00AA0CE9">
        <w:rPr>
          <w:rFonts w:asciiTheme="minorBidi" w:hAnsiTheme="minorBidi" w:cstheme="minorBidi"/>
          <w:sz w:val="20"/>
          <w:szCs w:val="20"/>
        </w:rPr>
        <w:t xml:space="preserve">eneral </w:t>
      </w:r>
      <w:r w:rsidR="00EB2B4D" w:rsidRPr="00AA0CE9">
        <w:rPr>
          <w:rFonts w:asciiTheme="minorBidi" w:hAnsiTheme="minorBidi" w:cstheme="minorBidi"/>
          <w:sz w:val="20"/>
          <w:szCs w:val="20"/>
        </w:rPr>
        <w:t>a</w:t>
      </w:r>
      <w:r w:rsidRPr="00AA0CE9">
        <w:rPr>
          <w:rFonts w:asciiTheme="minorBidi" w:hAnsiTheme="minorBidi" w:cstheme="minorBidi"/>
          <w:sz w:val="20"/>
          <w:szCs w:val="20"/>
        </w:rPr>
        <w:t>ssembly to increase or reduce the capital of the Co</w:t>
      </w:r>
      <w:r w:rsidRPr="00AA0CE9">
        <w:rPr>
          <w:rFonts w:asciiTheme="minorBidi" w:hAnsiTheme="minorBidi" w:cstheme="minorBidi"/>
          <w:sz w:val="20"/>
          <w:szCs w:val="20"/>
        </w:rPr>
        <w:t>mpany shall be recorded in the Register and the register of the Company.</w:t>
      </w:r>
    </w:p>
    <w:p w14:paraId="0362C824" w14:textId="204A9285" w:rsidR="002304F0" w:rsidRPr="00AA0CE9" w:rsidRDefault="002304F0" w:rsidP="000D7DEF">
      <w:pPr>
        <w:jc w:val="both"/>
        <w:rPr>
          <w:rFonts w:asciiTheme="minorBidi" w:hAnsiTheme="minorBidi" w:cstheme="minorBidi"/>
          <w:sz w:val="20"/>
          <w:szCs w:val="20"/>
        </w:rPr>
      </w:pPr>
    </w:p>
    <w:p w14:paraId="3CFC05D8" w14:textId="044B5BC3" w:rsidR="000D7DEF" w:rsidRPr="00AA0CE9" w:rsidRDefault="002D7092" w:rsidP="00515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AA0CE9">
        <w:rPr>
          <w:rFonts w:asciiTheme="minorBidi" w:hAnsiTheme="minorBidi" w:cstheme="minorBidi"/>
          <w:b/>
          <w:bCs/>
          <w:sz w:val="20"/>
          <w:szCs w:val="20"/>
        </w:rPr>
        <w:t>Article (9)</w:t>
      </w:r>
      <w:r w:rsidRPr="00AA0CE9">
        <w:rPr>
          <w:rFonts w:asciiTheme="minorBidi" w:hAnsiTheme="minorBidi" w:cstheme="minorBidi"/>
          <w:b/>
          <w:bCs/>
          <w:sz w:val="20"/>
          <w:szCs w:val="20"/>
        </w:rPr>
        <w:tab/>
        <w:t xml:space="preserve">Transfer of </w:t>
      </w:r>
      <w:r w:rsidR="00EB2B4D" w:rsidRPr="00AA0CE9">
        <w:rPr>
          <w:rFonts w:asciiTheme="minorBidi" w:hAnsiTheme="minorBidi" w:cstheme="minorBidi"/>
          <w:b/>
          <w:bCs/>
          <w:sz w:val="20"/>
          <w:szCs w:val="20"/>
        </w:rPr>
        <w:t>s</w:t>
      </w:r>
      <w:r w:rsidRPr="00AA0CE9">
        <w:rPr>
          <w:rFonts w:asciiTheme="minorBidi" w:hAnsiTheme="minorBidi" w:cstheme="minorBidi"/>
          <w:b/>
          <w:bCs/>
          <w:sz w:val="20"/>
          <w:szCs w:val="20"/>
        </w:rPr>
        <w:t>hares</w:t>
      </w:r>
      <w:r>
        <w:rPr>
          <w:rStyle w:val="FootnoteReference"/>
          <w:rFonts w:asciiTheme="minorBidi" w:hAnsiTheme="minorBidi" w:cstheme="minorBidi"/>
          <w:b/>
          <w:bCs/>
          <w:sz w:val="20"/>
          <w:szCs w:val="20"/>
        </w:rPr>
        <w:footnoteReference w:id="6"/>
      </w:r>
      <w:r w:rsidRPr="00AA0CE9">
        <w:rPr>
          <w:rFonts w:asciiTheme="minorBidi" w:hAnsiTheme="minorBidi" w:cstheme="minorBidi"/>
          <w:b/>
          <w:bCs/>
          <w:sz w:val="20"/>
          <w:szCs w:val="20"/>
        </w:rPr>
        <w:t xml:space="preserve"> </w:t>
      </w:r>
    </w:p>
    <w:p w14:paraId="11C19CAA" w14:textId="77777777" w:rsidR="005158B5" w:rsidRPr="00AA0CE9" w:rsidRDefault="005158B5" w:rsidP="00515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2B79015E" w14:textId="753FC99B" w:rsidR="000D7DEF" w:rsidRPr="00AA0CE9" w:rsidRDefault="002D7092" w:rsidP="000D7DEF">
      <w:pPr>
        <w:jc w:val="both"/>
        <w:rPr>
          <w:rFonts w:asciiTheme="minorBidi" w:hAnsiTheme="minorBidi" w:cstheme="minorBidi"/>
          <w:sz w:val="20"/>
          <w:szCs w:val="20"/>
        </w:rPr>
      </w:pPr>
      <w:r w:rsidRPr="00AA0CE9">
        <w:rPr>
          <w:rFonts w:asciiTheme="minorBidi" w:hAnsiTheme="minorBidi" w:cstheme="minorBidi"/>
          <w:sz w:val="20"/>
          <w:szCs w:val="20"/>
        </w:rPr>
        <w:t>Each Shareholder</w:t>
      </w:r>
      <w:r w:rsidR="00C643CF" w:rsidRPr="00AA0CE9">
        <w:rPr>
          <w:rFonts w:asciiTheme="minorBidi" w:hAnsiTheme="minorBidi" w:cstheme="minorBidi"/>
          <w:sz w:val="20"/>
          <w:szCs w:val="20"/>
        </w:rPr>
        <w:t xml:space="preserve"> or authorised estate representative(s)</w:t>
      </w:r>
      <w:r w:rsidRPr="00AA0CE9">
        <w:rPr>
          <w:rFonts w:asciiTheme="minorBidi" w:hAnsiTheme="minorBidi" w:cstheme="minorBidi"/>
          <w:sz w:val="20"/>
          <w:szCs w:val="20"/>
        </w:rPr>
        <w:t xml:space="preserve"> may transfer all or part of their shareholding but only in accordance with the following provisions:</w:t>
      </w:r>
      <w:r w:rsidR="002304F0" w:rsidRPr="00AA0CE9">
        <w:rPr>
          <w:rFonts w:asciiTheme="minorBidi" w:hAnsiTheme="minorBidi" w:cstheme="minorBidi"/>
          <w:sz w:val="20"/>
          <w:szCs w:val="20"/>
        </w:rPr>
        <w:t xml:space="preserve"> </w:t>
      </w:r>
    </w:p>
    <w:p w14:paraId="5C363B14" w14:textId="77777777" w:rsidR="000D7DEF" w:rsidRPr="00AA0CE9" w:rsidRDefault="000D7DEF" w:rsidP="000D7DEF">
      <w:pPr>
        <w:jc w:val="both"/>
        <w:rPr>
          <w:rFonts w:asciiTheme="minorBidi" w:hAnsiTheme="minorBidi" w:cstheme="minorBidi"/>
          <w:sz w:val="20"/>
          <w:szCs w:val="20"/>
        </w:rPr>
      </w:pPr>
    </w:p>
    <w:p w14:paraId="4622C7D6" w14:textId="27B57FCF" w:rsidR="008C7334" w:rsidRPr="00AA0CE9" w:rsidRDefault="002D7092" w:rsidP="008C7334">
      <w:pPr>
        <w:pStyle w:val="BodyText"/>
        <w:numPr>
          <w:ilvl w:val="0"/>
          <w:numId w:val="1"/>
        </w:numPr>
        <w:tabs>
          <w:tab w:val="clear" w:pos="720"/>
          <w:tab w:val="right" w:pos="0"/>
        </w:tabs>
        <w:spacing w:line="240" w:lineRule="auto"/>
        <w:ind w:left="0" w:right="72" w:firstLine="0"/>
        <w:jc w:val="both"/>
        <w:rPr>
          <w:rFonts w:asciiTheme="minorBidi" w:hAnsiTheme="minorBidi" w:cstheme="minorBidi"/>
          <w:noProof w:val="0"/>
          <w:szCs w:val="20"/>
        </w:rPr>
      </w:pPr>
      <w:r w:rsidRPr="00AA0CE9">
        <w:rPr>
          <w:rFonts w:asciiTheme="minorBidi" w:hAnsiTheme="minorBidi" w:cstheme="minorBidi"/>
          <w:noProof w:val="0"/>
          <w:szCs w:val="20"/>
        </w:rPr>
        <w:t>When a transfer of shares by any</w:t>
      </w:r>
      <w:r w:rsidRPr="00AA0CE9">
        <w:rPr>
          <w:rFonts w:asciiTheme="minorBidi" w:hAnsiTheme="minorBidi" w:cstheme="minorBidi"/>
          <w:noProof w:val="0"/>
          <w:szCs w:val="20"/>
          <w:rtl/>
        </w:rPr>
        <w:t xml:space="preserve"> </w:t>
      </w:r>
      <w:r w:rsidRPr="00AA0CE9">
        <w:rPr>
          <w:rFonts w:asciiTheme="minorBidi" w:hAnsiTheme="minorBidi" w:cstheme="minorBidi"/>
          <w:noProof w:val="0"/>
          <w:szCs w:val="20"/>
        </w:rPr>
        <w:t>of the Shareholders is proposed to be made, the prospective transferor shall give written notice to the remaining Share</w:t>
      </w:r>
      <w:r w:rsidRPr="00AA0CE9">
        <w:rPr>
          <w:rFonts w:asciiTheme="minorBidi" w:hAnsiTheme="minorBidi" w:cstheme="minorBidi"/>
          <w:noProof w:val="0"/>
          <w:szCs w:val="20"/>
        </w:rPr>
        <w:t xml:space="preserve">holders (which notice shall name the proposed transferee(s) and state the price per share and the terms of the proposed transfer) and shall give to the remaining Shareholders (in the event of competition in proportion to their shareholdings) </w:t>
      </w:r>
      <w:r w:rsidRPr="00AA0CE9">
        <w:rPr>
          <w:rFonts w:asciiTheme="minorBidi" w:hAnsiTheme="minorBidi" w:cstheme="minorBidi"/>
          <w:noProof w:val="0"/>
          <w:szCs w:val="20"/>
        </w:rPr>
        <w:lastRenderedPageBreak/>
        <w:t xml:space="preserve">the option to </w:t>
      </w:r>
      <w:r w:rsidRPr="00AA0CE9">
        <w:rPr>
          <w:rFonts w:asciiTheme="minorBidi" w:hAnsiTheme="minorBidi" w:cstheme="minorBidi"/>
          <w:noProof w:val="0"/>
          <w:szCs w:val="20"/>
        </w:rPr>
        <w:t>purchase the said shares upon the same terms. Should a period of thirty (30) calendar days expire from the date of such notice of intended transfer, with no Shareholder exercising a right of acquisition, the Shareholder shall be free to transfer their shar</w:t>
      </w:r>
      <w:r w:rsidRPr="00AA0CE9">
        <w:rPr>
          <w:rFonts w:asciiTheme="minorBidi" w:hAnsiTheme="minorBidi" w:cstheme="minorBidi"/>
          <w:noProof w:val="0"/>
          <w:szCs w:val="20"/>
        </w:rPr>
        <w:t>e(s) to a third party. Where the right to acquire the shares is exercised by more than one Shareholder, the shares available for transfer shall be divided a pro rata among such Shareholders, which shall be allocated based on the number of shares owned by e</w:t>
      </w:r>
      <w:r w:rsidRPr="00AA0CE9">
        <w:rPr>
          <w:rFonts w:asciiTheme="minorBidi" w:hAnsiTheme="minorBidi" w:cstheme="minorBidi"/>
          <w:noProof w:val="0"/>
          <w:szCs w:val="20"/>
        </w:rPr>
        <w:t>ach such Shareholder in relation to the total number of shares held by all the Shareholders exercising such right to acquire</w:t>
      </w:r>
    </w:p>
    <w:p w14:paraId="5B5671E5" w14:textId="77777777" w:rsidR="008C7334" w:rsidRPr="00AA0CE9" w:rsidRDefault="008C7334" w:rsidP="008C7334">
      <w:pPr>
        <w:pStyle w:val="BodyText"/>
        <w:tabs>
          <w:tab w:val="right" w:pos="0"/>
        </w:tabs>
        <w:spacing w:line="240" w:lineRule="auto"/>
        <w:ind w:right="72"/>
        <w:jc w:val="both"/>
        <w:rPr>
          <w:rFonts w:asciiTheme="minorBidi" w:hAnsiTheme="minorBidi" w:cstheme="minorBidi"/>
          <w:noProof w:val="0"/>
          <w:szCs w:val="20"/>
        </w:rPr>
      </w:pPr>
    </w:p>
    <w:p w14:paraId="1C04208A" w14:textId="200F8003" w:rsidR="000D7DEF" w:rsidRPr="008312C5" w:rsidRDefault="002D7092" w:rsidP="000D7DEF">
      <w:pPr>
        <w:pStyle w:val="BodyText2"/>
        <w:jc w:val="both"/>
        <w:rPr>
          <w:rFonts w:asciiTheme="minorBidi" w:hAnsiTheme="minorBidi" w:cstheme="minorBidi"/>
          <w:sz w:val="20"/>
          <w:szCs w:val="20"/>
        </w:rPr>
      </w:pPr>
      <w:r w:rsidRPr="00AA0CE9">
        <w:rPr>
          <w:rFonts w:asciiTheme="minorBidi" w:hAnsiTheme="minorBidi" w:cstheme="minorBidi"/>
          <w:sz w:val="20"/>
          <w:szCs w:val="20"/>
        </w:rPr>
        <w:t>(b)</w:t>
      </w:r>
      <w:r w:rsidRPr="00AA0CE9">
        <w:rPr>
          <w:rFonts w:asciiTheme="minorBidi" w:hAnsiTheme="minorBidi" w:cstheme="minorBidi"/>
          <w:sz w:val="20"/>
          <w:szCs w:val="20"/>
        </w:rPr>
        <w:tab/>
        <w:t xml:space="preserve">The shares shall be transferred by inheritance to the heirs or </w:t>
      </w:r>
      <w:r w:rsidR="0036308D" w:rsidRPr="00AA0CE9">
        <w:rPr>
          <w:rFonts w:asciiTheme="minorBidi" w:hAnsiTheme="minorBidi" w:cstheme="minorBidi"/>
          <w:sz w:val="20"/>
          <w:szCs w:val="20"/>
        </w:rPr>
        <w:t>those persons mentioned in their will</w:t>
      </w:r>
      <w:r w:rsidR="00C27377">
        <w:rPr>
          <w:rFonts w:asciiTheme="minorBidi" w:hAnsiTheme="minorBidi" w:cstheme="minorBidi"/>
          <w:sz w:val="20"/>
          <w:szCs w:val="20"/>
        </w:rPr>
        <w:t xml:space="preserve"> or as otherwise prescribed by law</w:t>
      </w:r>
      <w:r w:rsidRPr="00AA0CE9">
        <w:rPr>
          <w:rFonts w:asciiTheme="minorBidi" w:hAnsiTheme="minorBidi" w:cstheme="minorBidi"/>
          <w:sz w:val="20"/>
          <w:szCs w:val="20"/>
        </w:rPr>
        <w:t xml:space="preserve">. The Company may request the heirs </w:t>
      </w:r>
      <w:r w:rsidR="0036308D" w:rsidRPr="00AA0CE9">
        <w:rPr>
          <w:rFonts w:asciiTheme="minorBidi" w:hAnsiTheme="minorBidi" w:cstheme="minorBidi"/>
          <w:sz w:val="20"/>
          <w:szCs w:val="20"/>
        </w:rPr>
        <w:t>or persons mentioned in the will</w:t>
      </w:r>
      <w:r w:rsidR="008C7334" w:rsidRPr="00AA0CE9">
        <w:rPr>
          <w:rFonts w:asciiTheme="minorBidi" w:hAnsiTheme="minorBidi" w:cstheme="minorBidi"/>
          <w:sz w:val="20"/>
          <w:szCs w:val="20"/>
        </w:rPr>
        <w:t xml:space="preserve"> </w:t>
      </w:r>
      <w:r w:rsidR="005748A5">
        <w:rPr>
          <w:rFonts w:asciiTheme="minorBidi" w:hAnsiTheme="minorBidi" w:cstheme="minorBidi"/>
          <w:sz w:val="20"/>
          <w:szCs w:val="20"/>
        </w:rPr>
        <w:t>or as otherwise prescribed by law</w:t>
      </w:r>
      <w:r w:rsidR="005748A5" w:rsidRPr="00AA0CE9">
        <w:rPr>
          <w:rFonts w:asciiTheme="minorBidi" w:hAnsiTheme="minorBidi" w:cstheme="minorBidi"/>
          <w:sz w:val="20"/>
          <w:szCs w:val="20"/>
        </w:rPr>
        <w:t xml:space="preserve"> </w:t>
      </w:r>
      <w:r w:rsidRPr="00AA0CE9">
        <w:rPr>
          <w:rFonts w:asciiTheme="minorBidi" w:hAnsiTheme="minorBidi" w:cstheme="minorBidi"/>
          <w:sz w:val="20"/>
          <w:szCs w:val="20"/>
        </w:rPr>
        <w:t xml:space="preserve">to select, from among themselves, one to represent them and they shall be granted a reasonable period for this selection. In </w:t>
      </w:r>
      <w:r w:rsidRPr="008312C5">
        <w:rPr>
          <w:rFonts w:asciiTheme="minorBidi" w:hAnsiTheme="minorBidi" w:cstheme="minorBidi"/>
          <w:sz w:val="20"/>
          <w:szCs w:val="20"/>
        </w:rPr>
        <w:t>case the selection is not made within this period, the Company may sell the shares in accordance with paragraph (a) of this Article</w:t>
      </w:r>
      <w:r w:rsidRPr="008312C5">
        <w:rPr>
          <w:rFonts w:asciiTheme="minorBidi" w:hAnsiTheme="minorBidi" w:cstheme="minorBidi"/>
          <w:sz w:val="20"/>
          <w:szCs w:val="20"/>
        </w:rPr>
        <w:t xml:space="preserve"> but for the account of the heirs or </w:t>
      </w:r>
      <w:r w:rsidR="00C643CF" w:rsidRPr="008312C5">
        <w:rPr>
          <w:rFonts w:asciiTheme="minorBidi" w:hAnsiTheme="minorBidi" w:cstheme="minorBidi"/>
          <w:sz w:val="20"/>
          <w:szCs w:val="20"/>
        </w:rPr>
        <w:t xml:space="preserve">persons mentioned in the will </w:t>
      </w:r>
      <w:r w:rsidR="00C27377">
        <w:rPr>
          <w:rFonts w:asciiTheme="minorBidi" w:hAnsiTheme="minorBidi" w:cstheme="minorBidi"/>
          <w:sz w:val="20"/>
          <w:szCs w:val="20"/>
        </w:rPr>
        <w:t xml:space="preserve">or as otherwise prescribed by law </w:t>
      </w:r>
      <w:r w:rsidRPr="008312C5">
        <w:rPr>
          <w:rFonts w:asciiTheme="minorBidi" w:hAnsiTheme="minorBidi" w:cstheme="minorBidi"/>
          <w:sz w:val="20"/>
          <w:szCs w:val="20"/>
        </w:rPr>
        <w:t>at a price based on what is shown in an Auditor's report as at the time immediately before the death.</w:t>
      </w:r>
    </w:p>
    <w:p w14:paraId="0DCD4C2F" w14:textId="77777777" w:rsidR="00C643CF" w:rsidRPr="008312C5" w:rsidRDefault="00C643CF" w:rsidP="000D7DEF">
      <w:pPr>
        <w:pStyle w:val="BodyText2"/>
        <w:jc w:val="both"/>
        <w:rPr>
          <w:rFonts w:asciiTheme="minorBidi" w:hAnsiTheme="minorBidi" w:cstheme="minorBidi"/>
          <w:sz w:val="20"/>
          <w:szCs w:val="20"/>
        </w:rPr>
      </w:pPr>
    </w:p>
    <w:p w14:paraId="59C61E75" w14:textId="53F410E3" w:rsidR="000D7DEF" w:rsidRPr="008312C5" w:rsidRDefault="002D7092" w:rsidP="000D7DEF">
      <w:pPr>
        <w:pStyle w:val="BodyText"/>
        <w:spacing w:line="240" w:lineRule="auto"/>
        <w:jc w:val="both"/>
        <w:rPr>
          <w:rFonts w:asciiTheme="minorBidi" w:hAnsiTheme="minorBidi" w:cstheme="minorBidi"/>
          <w:noProof w:val="0"/>
          <w:szCs w:val="20"/>
        </w:rPr>
      </w:pPr>
      <w:r w:rsidRPr="008312C5">
        <w:rPr>
          <w:rFonts w:asciiTheme="minorBidi" w:hAnsiTheme="minorBidi" w:cstheme="minorBidi"/>
          <w:noProof w:val="0"/>
          <w:szCs w:val="20"/>
        </w:rPr>
        <w:t>Except as mentioned in this Article (9)</w:t>
      </w:r>
      <w:r w:rsidR="00F851C3" w:rsidRPr="008312C5">
        <w:rPr>
          <w:rFonts w:asciiTheme="minorBidi" w:hAnsiTheme="minorBidi" w:cstheme="minorBidi"/>
          <w:noProof w:val="0"/>
          <w:szCs w:val="20"/>
        </w:rPr>
        <w:t xml:space="preserve"> and the Companies Regulations</w:t>
      </w:r>
      <w:r w:rsidRPr="008312C5">
        <w:rPr>
          <w:rFonts w:asciiTheme="minorBidi" w:hAnsiTheme="minorBidi" w:cstheme="minorBidi"/>
          <w:noProof w:val="0"/>
          <w:szCs w:val="20"/>
        </w:rPr>
        <w:t>, no Shareholder shall sell, transfer, charge, deal with, part with his</w:t>
      </w:r>
      <w:r w:rsidRPr="008312C5">
        <w:rPr>
          <w:rFonts w:asciiTheme="minorBidi" w:hAnsiTheme="minorBidi" w:cstheme="minorBidi"/>
          <w:noProof w:val="0"/>
          <w:szCs w:val="20"/>
          <w:rtl/>
        </w:rPr>
        <w:t xml:space="preserve"> </w:t>
      </w:r>
      <w:r w:rsidRPr="008312C5">
        <w:rPr>
          <w:rFonts w:asciiTheme="minorBidi" w:hAnsiTheme="minorBidi" w:cstheme="minorBidi"/>
          <w:noProof w:val="0"/>
          <w:szCs w:val="20"/>
        </w:rPr>
        <w:t>beneficial interest in, or otherwise dispose of any of his shares in the capital of the Company</w:t>
      </w:r>
      <w:r w:rsidRPr="008312C5">
        <w:rPr>
          <w:rFonts w:asciiTheme="minorBidi" w:hAnsiTheme="minorBidi" w:cstheme="minorBidi"/>
          <w:noProof w:val="0"/>
          <w:szCs w:val="20"/>
          <w:rtl/>
        </w:rPr>
        <w:t>.</w:t>
      </w:r>
    </w:p>
    <w:p w14:paraId="7400E865" w14:textId="61E05889" w:rsidR="00DA4D3A" w:rsidRPr="008312C5" w:rsidRDefault="00DA4D3A" w:rsidP="000D7DEF">
      <w:pPr>
        <w:pStyle w:val="BodyText"/>
        <w:spacing w:line="240" w:lineRule="auto"/>
        <w:jc w:val="both"/>
        <w:rPr>
          <w:rFonts w:asciiTheme="minorBidi" w:hAnsiTheme="minorBidi" w:cstheme="minorBidi"/>
          <w:noProof w:val="0"/>
          <w:szCs w:val="20"/>
        </w:rPr>
      </w:pPr>
    </w:p>
    <w:p w14:paraId="514A30D9" w14:textId="77777777" w:rsidR="008C7334"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Any transfer shall not be binding on the Company or third parties unl</w:t>
      </w:r>
      <w:r w:rsidRPr="008312C5">
        <w:rPr>
          <w:rFonts w:asciiTheme="minorBidi" w:hAnsiTheme="minorBidi" w:cstheme="minorBidi"/>
          <w:sz w:val="20"/>
          <w:szCs w:val="20"/>
        </w:rPr>
        <w:t>ess such transfer has been made through a written instrument in a form approved by the QSTP Free Zone, and it has been entered into the register of Shareholders and the Register</w:t>
      </w:r>
      <w:r w:rsidR="00B10B90" w:rsidRPr="008312C5">
        <w:rPr>
          <w:rFonts w:asciiTheme="minorBidi" w:hAnsiTheme="minorBidi" w:cstheme="minorBidi"/>
          <w:sz w:val="20"/>
          <w:szCs w:val="20"/>
        </w:rPr>
        <w:t xml:space="preserve"> maintained by the QSTP Free Zone</w:t>
      </w:r>
      <w:r w:rsidRPr="008312C5">
        <w:rPr>
          <w:rFonts w:asciiTheme="minorBidi" w:hAnsiTheme="minorBidi" w:cstheme="minorBidi"/>
          <w:sz w:val="20"/>
          <w:szCs w:val="20"/>
        </w:rPr>
        <w:t>.</w:t>
      </w:r>
    </w:p>
    <w:p w14:paraId="1DF51D4A" w14:textId="77777777" w:rsidR="008C7334" w:rsidRPr="008312C5" w:rsidRDefault="008C7334"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5CFB71C" w14:textId="2640C5E8"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8312C5">
        <w:rPr>
          <w:rFonts w:asciiTheme="minorBidi" w:hAnsiTheme="minorBidi" w:cstheme="minorBidi"/>
          <w:b/>
          <w:sz w:val="20"/>
          <w:szCs w:val="20"/>
          <w:u w:val="single"/>
        </w:rPr>
        <w:t>SECTION THREE</w:t>
      </w:r>
      <w:r w:rsidRPr="008312C5">
        <w:rPr>
          <w:rFonts w:asciiTheme="minorBidi" w:hAnsiTheme="minorBidi" w:cstheme="minorBidi"/>
          <w:b/>
          <w:sz w:val="20"/>
          <w:szCs w:val="20"/>
        </w:rPr>
        <w:t xml:space="preserve">: MANAGEMENT OF THE </w:t>
      </w:r>
      <w:r w:rsidRPr="008312C5">
        <w:rPr>
          <w:rFonts w:asciiTheme="minorBidi" w:hAnsiTheme="minorBidi" w:cstheme="minorBidi"/>
          <w:b/>
          <w:sz w:val="20"/>
          <w:szCs w:val="20"/>
        </w:rPr>
        <w:t>COMPANY</w:t>
      </w:r>
    </w:p>
    <w:p w14:paraId="3CB0A98E"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1FDD5AC4" w14:textId="4AA27453" w:rsidR="00471722" w:rsidRPr="008312C5" w:rsidRDefault="002D7092" w:rsidP="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8312C5">
        <w:rPr>
          <w:rFonts w:asciiTheme="minorBidi" w:hAnsiTheme="minorBidi" w:cstheme="minorBidi"/>
          <w:b/>
          <w:bCs/>
          <w:sz w:val="20"/>
          <w:szCs w:val="20"/>
        </w:rPr>
        <w:t xml:space="preserve">Article (10) </w:t>
      </w:r>
      <w:r w:rsidRPr="008312C5">
        <w:rPr>
          <w:rFonts w:asciiTheme="minorBidi" w:hAnsiTheme="minorBidi" w:cstheme="minorBidi"/>
          <w:b/>
          <w:bCs/>
          <w:sz w:val="20"/>
          <w:szCs w:val="20"/>
        </w:rPr>
        <w:tab/>
        <w:t>Appointment of the Board of Directors</w:t>
      </w:r>
      <w:r>
        <w:rPr>
          <w:rStyle w:val="FootnoteReference"/>
          <w:rFonts w:asciiTheme="minorBidi" w:hAnsiTheme="minorBidi" w:cstheme="minorBidi"/>
          <w:b/>
          <w:bCs/>
          <w:sz w:val="20"/>
          <w:szCs w:val="20"/>
        </w:rPr>
        <w:footnoteReference w:id="7"/>
      </w:r>
    </w:p>
    <w:p w14:paraId="09EFDE4F" w14:textId="77777777" w:rsidR="00471722" w:rsidRPr="008312C5" w:rsidRDefault="00471722" w:rsidP="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52302CA7" w14:textId="05B01A42" w:rsidR="00471722" w:rsidRPr="008312C5" w:rsidRDefault="002D7092" w:rsidP="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The Shareholders may from time to time appoint a Board of Directors comprising of at least [3] members (the “</w:t>
      </w:r>
      <w:r w:rsidRPr="008312C5">
        <w:rPr>
          <w:rFonts w:asciiTheme="minorBidi" w:hAnsiTheme="minorBidi" w:cstheme="minorBidi"/>
          <w:sz w:val="20"/>
          <w:szCs w:val="20"/>
          <w:u w:val="single"/>
        </w:rPr>
        <w:t>Directors”)</w:t>
      </w:r>
      <w:r w:rsidRPr="008312C5">
        <w:rPr>
          <w:rFonts w:asciiTheme="minorBidi" w:hAnsiTheme="minorBidi" w:cstheme="minorBidi"/>
          <w:sz w:val="20"/>
          <w:szCs w:val="20"/>
        </w:rPr>
        <w:t xml:space="preserve"> who meet the condition</w:t>
      </w:r>
      <w:r w:rsidR="00C27377">
        <w:rPr>
          <w:rFonts w:asciiTheme="minorBidi" w:hAnsiTheme="minorBidi" w:cstheme="minorBidi"/>
          <w:sz w:val="20"/>
          <w:szCs w:val="20"/>
        </w:rPr>
        <w:t>s</w:t>
      </w:r>
      <w:r w:rsidRPr="008312C5">
        <w:rPr>
          <w:rFonts w:asciiTheme="minorBidi" w:hAnsiTheme="minorBidi" w:cstheme="minorBidi"/>
          <w:sz w:val="20"/>
          <w:szCs w:val="20"/>
        </w:rPr>
        <w:t xml:space="preserve"> for board membership at set out in the Companie</w:t>
      </w:r>
      <w:r w:rsidRPr="008312C5">
        <w:rPr>
          <w:rFonts w:asciiTheme="minorBidi" w:hAnsiTheme="minorBidi" w:cstheme="minorBidi"/>
          <w:sz w:val="20"/>
          <w:szCs w:val="20"/>
        </w:rPr>
        <w:t xml:space="preserve">s Regulations. </w:t>
      </w:r>
    </w:p>
    <w:p w14:paraId="64E0D3A5" w14:textId="202457C8" w:rsidR="00471722" w:rsidRPr="008312C5" w:rsidRDefault="00471722" w:rsidP="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04E12859" w14:textId="77777777" w:rsidR="00471722" w:rsidRPr="008312C5" w:rsidRDefault="002D7092" w:rsidP="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8312C5">
        <w:rPr>
          <w:rFonts w:asciiTheme="minorBidi" w:hAnsiTheme="minorBidi" w:cstheme="minorBidi"/>
          <w:sz w:val="20"/>
          <w:szCs w:val="20"/>
        </w:rPr>
        <w:t xml:space="preserve">The Board of Directors will appoint a chairman from amongst its members. Such chairman may be removed in accordance with the provisions of the Companies Regulations. </w:t>
      </w:r>
    </w:p>
    <w:p w14:paraId="4CD59AF3" w14:textId="77777777" w:rsidR="00471722" w:rsidRPr="008312C5" w:rsidRDefault="0047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60657424" w14:textId="4B53CE1D"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8312C5">
        <w:rPr>
          <w:rFonts w:asciiTheme="minorBidi" w:hAnsiTheme="minorBidi" w:cstheme="minorBidi"/>
          <w:b/>
          <w:bCs/>
          <w:sz w:val="20"/>
          <w:szCs w:val="20"/>
        </w:rPr>
        <w:t>Article (</w:t>
      </w:r>
      <w:r w:rsidR="002226CD" w:rsidRPr="008312C5">
        <w:rPr>
          <w:rFonts w:asciiTheme="minorBidi" w:hAnsiTheme="minorBidi" w:cstheme="minorBidi"/>
          <w:b/>
          <w:bCs/>
          <w:sz w:val="20"/>
          <w:szCs w:val="20"/>
        </w:rPr>
        <w:t>1</w:t>
      </w:r>
      <w:r w:rsidR="002226CD">
        <w:rPr>
          <w:rFonts w:asciiTheme="minorBidi" w:hAnsiTheme="minorBidi" w:cstheme="minorBidi"/>
          <w:b/>
          <w:bCs/>
          <w:sz w:val="20"/>
          <w:szCs w:val="20"/>
        </w:rPr>
        <w:t>1</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Pr="008312C5">
        <w:rPr>
          <w:rFonts w:asciiTheme="minorBidi" w:hAnsiTheme="minorBidi" w:cstheme="minorBidi"/>
          <w:b/>
          <w:sz w:val="20"/>
          <w:szCs w:val="20"/>
        </w:rPr>
        <w:t>Appointment of Manager</w:t>
      </w:r>
      <w:r w:rsidR="00DE2008" w:rsidRPr="008312C5">
        <w:rPr>
          <w:rFonts w:asciiTheme="minorBidi" w:hAnsiTheme="minorBidi" w:cstheme="minorBidi"/>
          <w:b/>
          <w:sz w:val="20"/>
          <w:szCs w:val="20"/>
        </w:rPr>
        <w:t>s</w:t>
      </w:r>
      <w:r w:rsidR="006D48D3" w:rsidRPr="008312C5">
        <w:rPr>
          <w:rFonts w:asciiTheme="minorBidi" w:hAnsiTheme="minorBidi" w:cstheme="minorBidi"/>
          <w:b/>
          <w:sz w:val="20"/>
          <w:szCs w:val="20"/>
        </w:rPr>
        <w:t xml:space="preserve"> </w:t>
      </w:r>
    </w:p>
    <w:p w14:paraId="2F2574D4"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6948FF00" w14:textId="0DAEB029" w:rsidR="006D48D3" w:rsidRPr="008312C5" w:rsidRDefault="002D7092" w:rsidP="006D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 xml:space="preserve">Where a Company does not </w:t>
      </w:r>
      <w:r w:rsidR="00C27377">
        <w:rPr>
          <w:rFonts w:asciiTheme="minorBidi" w:hAnsiTheme="minorBidi" w:cstheme="minorBidi"/>
          <w:sz w:val="20"/>
          <w:szCs w:val="20"/>
        </w:rPr>
        <w:t xml:space="preserve">appoint </w:t>
      </w:r>
      <w:r w:rsidRPr="008312C5">
        <w:rPr>
          <w:rFonts w:asciiTheme="minorBidi" w:hAnsiTheme="minorBidi" w:cstheme="minorBidi"/>
          <w:sz w:val="20"/>
          <w:szCs w:val="20"/>
        </w:rPr>
        <w:t>a Board of Directors, t</w:t>
      </w:r>
      <w:r w:rsidR="008E1FD9" w:rsidRPr="008312C5">
        <w:rPr>
          <w:rFonts w:asciiTheme="minorBidi" w:hAnsiTheme="minorBidi" w:cstheme="minorBidi"/>
          <w:sz w:val="20"/>
          <w:szCs w:val="20"/>
        </w:rPr>
        <w:t>he Company shall be managed by</w:t>
      </w:r>
      <w:r w:rsidR="00DE2008" w:rsidRPr="008312C5">
        <w:rPr>
          <w:rFonts w:asciiTheme="minorBidi" w:hAnsiTheme="minorBidi" w:cstheme="minorBidi"/>
          <w:sz w:val="20"/>
          <w:szCs w:val="20"/>
        </w:rPr>
        <w:t xml:space="preserve"> one or more Managers</w:t>
      </w:r>
      <w:r w:rsidR="004E6BB8" w:rsidRPr="008312C5">
        <w:rPr>
          <w:rFonts w:asciiTheme="minorBidi" w:hAnsiTheme="minorBidi" w:cstheme="minorBidi"/>
          <w:sz w:val="20"/>
          <w:szCs w:val="20"/>
        </w:rPr>
        <w:t xml:space="preserve"> appointed by the Shareholders</w:t>
      </w:r>
      <w:r w:rsidR="00C86B51">
        <w:rPr>
          <w:rFonts w:asciiTheme="minorBidi" w:hAnsiTheme="minorBidi" w:cstheme="minorBidi"/>
          <w:sz w:val="20"/>
          <w:szCs w:val="20"/>
        </w:rPr>
        <w:t xml:space="preserve"> including a General Manager</w:t>
      </w:r>
      <w:r w:rsidR="004E6BB8" w:rsidRPr="008312C5">
        <w:rPr>
          <w:rFonts w:asciiTheme="minorBidi" w:hAnsiTheme="minorBidi" w:cstheme="minorBidi"/>
          <w:sz w:val="20"/>
          <w:szCs w:val="20"/>
        </w:rPr>
        <w:t xml:space="preserve">. </w:t>
      </w:r>
      <w:r w:rsidR="008E1FD9" w:rsidRPr="008312C5">
        <w:rPr>
          <w:rFonts w:asciiTheme="minorBidi" w:hAnsiTheme="minorBidi" w:cstheme="minorBidi"/>
          <w:sz w:val="20"/>
          <w:szCs w:val="20"/>
        </w:rPr>
        <w:t xml:space="preserve"> </w:t>
      </w:r>
    </w:p>
    <w:p w14:paraId="471329AB" w14:textId="45325AFD" w:rsidR="006D48D3" w:rsidRPr="008312C5" w:rsidRDefault="006D48D3" w:rsidP="006D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4AFFA422" w14:textId="5C1DC287" w:rsidR="000D7DEF" w:rsidRPr="008312C5" w:rsidRDefault="002D7092" w:rsidP="00A16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The Manager</w:t>
      </w:r>
      <w:r w:rsidR="006D48D3" w:rsidRPr="008312C5">
        <w:rPr>
          <w:rFonts w:asciiTheme="minorBidi" w:hAnsiTheme="minorBidi" w:cstheme="minorBidi"/>
          <w:sz w:val="20"/>
          <w:szCs w:val="20"/>
        </w:rPr>
        <w:t>(s)</w:t>
      </w:r>
      <w:r w:rsidR="00A16919" w:rsidRPr="008312C5">
        <w:rPr>
          <w:rFonts w:asciiTheme="minorBidi" w:hAnsiTheme="minorBidi" w:cstheme="minorBidi"/>
          <w:sz w:val="20"/>
          <w:szCs w:val="20"/>
        </w:rPr>
        <w:t xml:space="preserve"> may be removed or replaced from time to time </w:t>
      </w:r>
      <w:r w:rsidRPr="008312C5">
        <w:rPr>
          <w:rFonts w:asciiTheme="minorBidi" w:hAnsiTheme="minorBidi" w:cstheme="minorBidi"/>
          <w:sz w:val="20"/>
          <w:szCs w:val="20"/>
        </w:rPr>
        <w:t xml:space="preserve">by consent of Shareholders holding no less than </w:t>
      </w:r>
      <w:r w:rsidR="00F33A1F" w:rsidRPr="008312C5">
        <w:rPr>
          <w:rFonts w:asciiTheme="minorBidi" w:hAnsiTheme="minorBidi" w:cstheme="minorBidi"/>
          <w:sz w:val="20"/>
          <w:szCs w:val="20"/>
        </w:rPr>
        <w:t>51</w:t>
      </w:r>
      <w:r w:rsidRPr="008312C5">
        <w:rPr>
          <w:rFonts w:asciiTheme="minorBidi" w:hAnsiTheme="minorBidi" w:cstheme="minorBidi"/>
          <w:sz w:val="20"/>
          <w:szCs w:val="20"/>
        </w:rPr>
        <w:t xml:space="preserve">% of the </w:t>
      </w:r>
      <w:r w:rsidR="008312C5" w:rsidRPr="008312C5">
        <w:rPr>
          <w:rFonts w:asciiTheme="minorBidi" w:hAnsiTheme="minorBidi" w:cstheme="minorBidi"/>
          <w:sz w:val="20"/>
          <w:szCs w:val="20"/>
        </w:rPr>
        <w:t xml:space="preserve">share </w:t>
      </w:r>
      <w:r w:rsidRPr="008312C5">
        <w:rPr>
          <w:rFonts w:asciiTheme="minorBidi" w:hAnsiTheme="minorBidi" w:cstheme="minorBidi"/>
          <w:sz w:val="20"/>
          <w:szCs w:val="20"/>
        </w:rPr>
        <w:t>capital of the Company.</w:t>
      </w:r>
    </w:p>
    <w:p w14:paraId="4C489241"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171FA2A7" w14:textId="7F54F7A4"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Any change in the Manager</w:t>
      </w:r>
      <w:r w:rsidR="006D48D3" w:rsidRPr="008312C5">
        <w:rPr>
          <w:rFonts w:asciiTheme="minorBidi" w:hAnsiTheme="minorBidi" w:cstheme="minorBidi"/>
          <w:sz w:val="20"/>
          <w:szCs w:val="20"/>
        </w:rPr>
        <w:t>(s)</w:t>
      </w:r>
      <w:r w:rsidRPr="008312C5">
        <w:rPr>
          <w:rFonts w:asciiTheme="minorBidi" w:hAnsiTheme="minorBidi" w:cstheme="minorBidi"/>
          <w:sz w:val="20"/>
          <w:szCs w:val="20"/>
        </w:rPr>
        <w:t xml:space="preserve"> shall be reflected in the Register held with the QSTP Free Zone.</w:t>
      </w:r>
    </w:p>
    <w:p w14:paraId="32A489AE" w14:textId="6D42A981" w:rsidR="002304F0" w:rsidRPr="008312C5" w:rsidRDefault="002304F0"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5CF9333" w14:textId="36B9D93E"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bookmarkStart w:id="2" w:name="49._ELECTION,_TERM_AND_REMOVAL_OF_DIRECT"/>
      <w:bookmarkStart w:id="3" w:name="50._DUTIES_OF_DIRECTORS_AND_OFFICERS"/>
      <w:bookmarkStart w:id="4" w:name="51._DUTY_OF_DIRECTORS_TO_DISCLOSE_INTERE"/>
      <w:bookmarkStart w:id="5" w:name="52._PROHIBITIONS_OF_FINANCIAL_ASSISTANCE"/>
      <w:bookmarkStart w:id="6" w:name="_bookmark0"/>
      <w:bookmarkEnd w:id="2"/>
      <w:bookmarkEnd w:id="3"/>
      <w:bookmarkEnd w:id="4"/>
      <w:bookmarkEnd w:id="5"/>
      <w:bookmarkEnd w:id="6"/>
      <w:r w:rsidRPr="008312C5">
        <w:rPr>
          <w:rFonts w:asciiTheme="minorBidi" w:hAnsiTheme="minorBidi" w:cstheme="minorBidi"/>
          <w:b/>
          <w:bCs/>
          <w:sz w:val="20"/>
          <w:szCs w:val="20"/>
        </w:rPr>
        <w:t>Article (</w:t>
      </w:r>
      <w:r w:rsidR="002226CD" w:rsidRPr="008312C5">
        <w:rPr>
          <w:rFonts w:asciiTheme="minorBidi" w:hAnsiTheme="minorBidi" w:cstheme="minorBidi"/>
          <w:b/>
          <w:bCs/>
          <w:sz w:val="20"/>
          <w:szCs w:val="20"/>
        </w:rPr>
        <w:t>1</w:t>
      </w:r>
      <w:r w:rsidR="002226CD">
        <w:rPr>
          <w:rFonts w:asciiTheme="minorBidi" w:hAnsiTheme="minorBidi" w:cstheme="minorBidi"/>
          <w:b/>
          <w:bCs/>
          <w:sz w:val="20"/>
          <w:szCs w:val="20"/>
        </w:rPr>
        <w:t>2</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Pr="008312C5">
        <w:rPr>
          <w:rFonts w:asciiTheme="minorBidi" w:hAnsiTheme="minorBidi" w:cstheme="minorBidi"/>
          <w:b/>
          <w:sz w:val="20"/>
          <w:szCs w:val="20"/>
        </w:rPr>
        <w:t xml:space="preserve">Powers of </w:t>
      </w:r>
      <w:r w:rsidR="008312C5" w:rsidRPr="008312C5">
        <w:rPr>
          <w:rFonts w:asciiTheme="minorBidi" w:hAnsiTheme="minorBidi" w:cstheme="minorBidi"/>
          <w:b/>
          <w:sz w:val="20"/>
          <w:szCs w:val="20"/>
        </w:rPr>
        <w:t xml:space="preserve"> Board of Directors /</w:t>
      </w:r>
      <w:r w:rsidRPr="008312C5">
        <w:rPr>
          <w:rFonts w:asciiTheme="minorBidi" w:hAnsiTheme="minorBidi" w:cstheme="minorBidi"/>
          <w:b/>
          <w:sz w:val="20"/>
          <w:szCs w:val="20"/>
        </w:rPr>
        <w:t>Manager</w:t>
      </w:r>
      <w:r w:rsidR="009767EC" w:rsidRPr="008312C5">
        <w:rPr>
          <w:rFonts w:asciiTheme="minorBidi" w:hAnsiTheme="minorBidi" w:cstheme="minorBidi"/>
          <w:b/>
          <w:sz w:val="20"/>
          <w:szCs w:val="20"/>
        </w:rPr>
        <w:t>(s)</w:t>
      </w:r>
    </w:p>
    <w:p w14:paraId="374F061C"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6DAA404D" w14:textId="051EA4DD"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w:t>
      </w:r>
      <w:r w:rsidR="008312C5" w:rsidRPr="008312C5">
        <w:rPr>
          <w:rFonts w:asciiTheme="minorBidi" w:hAnsiTheme="minorBidi" w:cstheme="minorBidi"/>
          <w:sz w:val="20"/>
          <w:szCs w:val="20"/>
        </w:rPr>
        <w:t xml:space="preserve">Board of Directors or </w:t>
      </w:r>
      <w:r w:rsidR="009E295C">
        <w:rPr>
          <w:rFonts w:asciiTheme="minorBidi" w:hAnsiTheme="minorBidi" w:cstheme="minorBidi"/>
          <w:sz w:val="20"/>
          <w:szCs w:val="20"/>
        </w:rPr>
        <w:t xml:space="preserve">the </w:t>
      </w:r>
      <w:r w:rsidRPr="008312C5">
        <w:rPr>
          <w:rFonts w:asciiTheme="minorBidi" w:hAnsiTheme="minorBidi" w:cstheme="minorBidi"/>
          <w:sz w:val="20"/>
          <w:szCs w:val="20"/>
        </w:rPr>
        <w:t>Manager</w:t>
      </w:r>
      <w:r w:rsidR="009767EC" w:rsidRPr="008312C5">
        <w:rPr>
          <w:rFonts w:asciiTheme="minorBidi" w:hAnsiTheme="minorBidi" w:cstheme="minorBidi"/>
          <w:sz w:val="20"/>
          <w:szCs w:val="20"/>
        </w:rPr>
        <w:t>(s)</w:t>
      </w:r>
      <w:r w:rsidRPr="008312C5">
        <w:rPr>
          <w:rFonts w:asciiTheme="minorBidi" w:hAnsiTheme="minorBidi" w:cstheme="minorBidi"/>
          <w:sz w:val="20"/>
          <w:szCs w:val="20"/>
        </w:rPr>
        <w:t xml:space="preserve"> </w:t>
      </w:r>
      <w:r w:rsidR="008312C5" w:rsidRPr="008312C5">
        <w:rPr>
          <w:rFonts w:asciiTheme="minorBidi" w:hAnsiTheme="minorBidi" w:cstheme="minorBidi"/>
          <w:sz w:val="20"/>
          <w:szCs w:val="20"/>
        </w:rPr>
        <w:t xml:space="preserve">(as applicable) </w:t>
      </w:r>
      <w:r w:rsidRPr="008312C5">
        <w:rPr>
          <w:rFonts w:asciiTheme="minorBidi" w:hAnsiTheme="minorBidi" w:cstheme="minorBidi"/>
          <w:sz w:val="20"/>
          <w:szCs w:val="20"/>
        </w:rPr>
        <w:t xml:space="preserve">shall have the full authority and all powers necessary to act on the Company’s behalf unless otherwise stated in these Articles of Association. The actions </w:t>
      </w:r>
      <w:r w:rsidRPr="008312C5">
        <w:rPr>
          <w:rFonts w:asciiTheme="minorBidi" w:hAnsiTheme="minorBidi" w:cstheme="minorBidi"/>
          <w:sz w:val="20"/>
          <w:szCs w:val="20"/>
        </w:rPr>
        <w:t xml:space="preserve">of the </w:t>
      </w:r>
      <w:r w:rsidR="008312C5" w:rsidRPr="008312C5">
        <w:rPr>
          <w:rFonts w:asciiTheme="minorBidi" w:hAnsiTheme="minorBidi" w:cstheme="minorBidi"/>
          <w:sz w:val="20"/>
          <w:szCs w:val="20"/>
        </w:rPr>
        <w:t xml:space="preserve">Board of Directors or </w:t>
      </w:r>
      <w:r w:rsidR="009E295C">
        <w:rPr>
          <w:rFonts w:asciiTheme="minorBidi" w:hAnsiTheme="minorBidi" w:cstheme="minorBidi"/>
          <w:sz w:val="20"/>
          <w:szCs w:val="20"/>
        </w:rPr>
        <w:t xml:space="preserve">the </w:t>
      </w:r>
      <w:r w:rsidRPr="008312C5">
        <w:rPr>
          <w:rFonts w:asciiTheme="minorBidi" w:hAnsiTheme="minorBidi" w:cstheme="minorBidi"/>
          <w:sz w:val="20"/>
          <w:szCs w:val="20"/>
        </w:rPr>
        <w:t>Manager</w:t>
      </w:r>
      <w:r w:rsidR="009767EC" w:rsidRPr="008312C5">
        <w:rPr>
          <w:rFonts w:asciiTheme="minorBidi" w:hAnsiTheme="minorBidi" w:cstheme="minorBidi"/>
          <w:sz w:val="20"/>
          <w:szCs w:val="20"/>
        </w:rPr>
        <w:t>(s)</w:t>
      </w:r>
      <w:r w:rsidR="008312C5" w:rsidRPr="008312C5">
        <w:rPr>
          <w:rFonts w:asciiTheme="minorBidi" w:hAnsiTheme="minorBidi" w:cstheme="minorBidi"/>
          <w:sz w:val="20"/>
          <w:szCs w:val="20"/>
        </w:rPr>
        <w:t xml:space="preserve"> (as applicable)</w:t>
      </w:r>
      <w:r w:rsidRPr="008312C5">
        <w:rPr>
          <w:rFonts w:asciiTheme="minorBidi" w:hAnsiTheme="minorBidi" w:cstheme="minorBidi"/>
          <w:sz w:val="20"/>
          <w:szCs w:val="20"/>
        </w:rPr>
        <w:t xml:space="preserve"> shall </w:t>
      </w:r>
      <w:r w:rsidR="00A16919" w:rsidRPr="008312C5">
        <w:rPr>
          <w:rFonts w:asciiTheme="minorBidi" w:hAnsiTheme="minorBidi" w:cstheme="minorBidi"/>
          <w:sz w:val="20"/>
          <w:szCs w:val="20"/>
        </w:rPr>
        <w:t>bind</w:t>
      </w:r>
      <w:r w:rsidRPr="008312C5">
        <w:rPr>
          <w:rFonts w:asciiTheme="minorBidi" w:hAnsiTheme="minorBidi" w:cstheme="minorBidi"/>
          <w:sz w:val="20"/>
          <w:szCs w:val="20"/>
        </w:rPr>
        <w:t xml:space="preserve"> the Company </w:t>
      </w:r>
      <w:r w:rsidR="00A16919" w:rsidRPr="008312C5">
        <w:rPr>
          <w:rFonts w:asciiTheme="minorBidi" w:hAnsiTheme="minorBidi" w:cstheme="minorBidi"/>
          <w:sz w:val="20"/>
          <w:szCs w:val="20"/>
        </w:rPr>
        <w:t xml:space="preserve">where their actions are within their capacity. </w:t>
      </w:r>
    </w:p>
    <w:p w14:paraId="3771CBE6" w14:textId="77777777" w:rsidR="000D7DEF" w:rsidRPr="008312C5" w:rsidRDefault="000D7DEF" w:rsidP="000D7DEF">
      <w:pPr>
        <w:jc w:val="both"/>
        <w:rPr>
          <w:rFonts w:asciiTheme="minorBidi" w:hAnsiTheme="minorBidi" w:cstheme="minorBidi"/>
          <w:sz w:val="20"/>
          <w:szCs w:val="20"/>
        </w:rPr>
      </w:pPr>
    </w:p>
    <w:p w14:paraId="23A80F32" w14:textId="043EBDC2"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Any resolution taken by the </w:t>
      </w:r>
      <w:r w:rsidR="00A16919" w:rsidRPr="008312C5">
        <w:rPr>
          <w:rFonts w:asciiTheme="minorBidi" w:hAnsiTheme="minorBidi" w:cstheme="minorBidi"/>
          <w:sz w:val="20"/>
          <w:szCs w:val="20"/>
        </w:rPr>
        <w:t>g</w:t>
      </w:r>
      <w:r w:rsidRPr="008312C5">
        <w:rPr>
          <w:rFonts w:asciiTheme="minorBidi" w:hAnsiTheme="minorBidi" w:cstheme="minorBidi"/>
          <w:sz w:val="20"/>
          <w:szCs w:val="20"/>
        </w:rPr>
        <w:t xml:space="preserve">eneral </w:t>
      </w:r>
      <w:r w:rsidR="00A16919" w:rsidRPr="008312C5">
        <w:rPr>
          <w:rFonts w:asciiTheme="minorBidi" w:hAnsiTheme="minorBidi" w:cstheme="minorBidi"/>
          <w:sz w:val="20"/>
          <w:szCs w:val="20"/>
        </w:rPr>
        <w:t>a</w:t>
      </w:r>
      <w:r w:rsidRPr="008312C5">
        <w:rPr>
          <w:rFonts w:asciiTheme="minorBidi" w:hAnsiTheme="minorBidi" w:cstheme="minorBidi"/>
          <w:sz w:val="20"/>
          <w:szCs w:val="20"/>
        </w:rPr>
        <w:t xml:space="preserve">ssembly to restrict the  powers </w:t>
      </w:r>
      <w:r w:rsidR="008312C5" w:rsidRPr="008312C5">
        <w:rPr>
          <w:rFonts w:asciiTheme="minorBidi" w:hAnsiTheme="minorBidi" w:cstheme="minorBidi"/>
          <w:sz w:val="20"/>
          <w:szCs w:val="20"/>
        </w:rPr>
        <w:t xml:space="preserve"> of the Board of Directors or </w:t>
      </w:r>
      <w:r w:rsidR="009E295C">
        <w:rPr>
          <w:rFonts w:asciiTheme="minorBidi" w:hAnsiTheme="minorBidi" w:cstheme="minorBidi"/>
          <w:sz w:val="20"/>
          <w:szCs w:val="20"/>
        </w:rPr>
        <w:t xml:space="preserve">the </w:t>
      </w:r>
      <w:r w:rsidR="008312C5" w:rsidRPr="008312C5">
        <w:rPr>
          <w:rFonts w:asciiTheme="minorBidi" w:hAnsiTheme="minorBidi" w:cstheme="minorBidi"/>
          <w:sz w:val="20"/>
          <w:szCs w:val="20"/>
        </w:rPr>
        <w:t xml:space="preserve">Manager(s) (as applicable) </w:t>
      </w:r>
      <w:r w:rsidRPr="008312C5">
        <w:rPr>
          <w:rFonts w:asciiTheme="minorBidi" w:hAnsiTheme="minorBidi" w:cstheme="minorBidi"/>
          <w:sz w:val="20"/>
          <w:szCs w:val="20"/>
        </w:rPr>
        <w:t>or remove them shall not be valid against third parties until it is entered in the Register</w:t>
      </w:r>
      <w:r w:rsidR="00A16919" w:rsidRPr="008312C5">
        <w:rPr>
          <w:rFonts w:asciiTheme="minorBidi" w:hAnsiTheme="minorBidi" w:cstheme="minorBidi"/>
          <w:sz w:val="20"/>
          <w:szCs w:val="20"/>
        </w:rPr>
        <w:t xml:space="preserve"> held with the QSTP Free Zone</w:t>
      </w:r>
      <w:r w:rsidRPr="008312C5">
        <w:rPr>
          <w:rFonts w:asciiTheme="minorBidi" w:hAnsiTheme="minorBidi" w:cstheme="minorBidi"/>
          <w:sz w:val="20"/>
          <w:szCs w:val="20"/>
        </w:rPr>
        <w:t xml:space="preserve">.  </w:t>
      </w:r>
    </w:p>
    <w:p w14:paraId="015BC670"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38D85EED" w14:textId="71F64E37"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lastRenderedPageBreak/>
        <w:t xml:space="preserve">The </w:t>
      </w:r>
      <w:r w:rsidR="008312C5" w:rsidRPr="008312C5">
        <w:rPr>
          <w:rFonts w:asciiTheme="minorBidi" w:hAnsiTheme="minorBidi" w:cstheme="minorBidi"/>
          <w:sz w:val="20"/>
          <w:szCs w:val="20"/>
        </w:rPr>
        <w:t xml:space="preserve">Board of Directors or </w:t>
      </w:r>
      <w:r w:rsidR="009E295C">
        <w:rPr>
          <w:rFonts w:asciiTheme="minorBidi" w:hAnsiTheme="minorBidi" w:cstheme="minorBidi"/>
          <w:sz w:val="20"/>
          <w:szCs w:val="20"/>
        </w:rPr>
        <w:t xml:space="preserve">the </w:t>
      </w:r>
      <w:r w:rsidRPr="008312C5">
        <w:rPr>
          <w:rFonts w:asciiTheme="minorBidi" w:hAnsiTheme="minorBidi" w:cstheme="minorBidi"/>
          <w:sz w:val="20"/>
          <w:szCs w:val="20"/>
        </w:rPr>
        <w:t>Manager</w:t>
      </w:r>
      <w:r w:rsidR="009767EC" w:rsidRPr="008312C5">
        <w:rPr>
          <w:rFonts w:asciiTheme="minorBidi" w:hAnsiTheme="minorBidi" w:cstheme="minorBidi"/>
          <w:sz w:val="20"/>
          <w:szCs w:val="20"/>
        </w:rPr>
        <w:t>(s)</w:t>
      </w:r>
      <w:r w:rsidRPr="008312C5">
        <w:rPr>
          <w:rFonts w:asciiTheme="minorBidi" w:hAnsiTheme="minorBidi" w:cstheme="minorBidi"/>
          <w:sz w:val="20"/>
          <w:szCs w:val="20"/>
        </w:rPr>
        <w:t xml:space="preserve"> </w:t>
      </w:r>
      <w:r w:rsidR="008312C5" w:rsidRPr="008312C5">
        <w:rPr>
          <w:rFonts w:asciiTheme="minorBidi" w:hAnsiTheme="minorBidi" w:cstheme="minorBidi"/>
          <w:sz w:val="20"/>
          <w:szCs w:val="20"/>
        </w:rPr>
        <w:t xml:space="preserve">(as applicable) </w:t>
      </w:r>
      <w:r w:rsidRPr="008312C5">
        <w:rPr>
          <w:rFonts w:asciiTheme="minorBidi" w:hAnsiTheme="minorBidi" w:cstheme="minorBidi"/>
          <w:sz w:val="20"/>
          <w:szCs w:val="20"/>
        </w:rPr>
        <w:t>shall have th</w:t>
      </w:r>
      <w:r w:rsidRPr="008312C5">
        <w:rPr>
          <w:rFonts w:asciiTheme="minorBidi" w:hAnsiTheme="minorBidi" w:cstheme="minorBidi"/>
          <w:sz w:val="20"/>
          <w:szCs w:val="20"/>
        </w:rPr>
        <w:t>e widest powers to manage the Company, its business operations and administration and to carry on all activities that may be necessary or appropriate according to its objects and purposes.  Such powers shall without limitation include power to:</w:t>
      </w:r>
    </w:p>
    <w:p w14:paraId="5FBE7254"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2834E9B7"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(a)</w:t>
      </w:r>
      <w:r w:rsidRPr="008312C5">
        <w:rPr>
          <w:rFonts w:asciiTheme="minorBidi" w:hAnsiTheme="minorBidi" w:cstheme="minorBidi"/>
          <w:sz w:val="20"/>
          <w:szCs w:val="20"/>
        </w:rPr>
        <w:tab/>
        <w:t>manage</w:t>
      </w:r>
      <w:r w:rsidRPr="008312C5">
        <w:rPr>
          <w:rFonts w:asciiTheme="minorBidi" w:hAnsiTheme="minorBidi" w:cstheme="minorBidi"/>
          <w:sz w:val="20"/>
          <w:szCs w:val="20"/>
        </w:rPr>
        <w:t xml:space="preserve"> the business, financial and other affairs of the Company;</w:t>
      </w:r>
    </w:p>
    <w:p w14:paraId="10F6EC39" w14:textId="77777777" w:rsidR="000D7DEF" w:rsidRPr="008312C5" w:rsidRDefault="000D7DEF" w:rsidP="000D7DEF">
      <w:pPr>
        <w:jc w:val="both"/>
        <w:rPr>
          <w:rFonts w:asciiTheme="minorBidi" w:hAnsiTheme="minorBidi" w:cstheme="minorBidi"/>
          <w:sz w:val="20"/>
          <w:szCs w:val="20"/>
        </w:rPr>
      </w:pPr>
    </w:p>
    <w:p w14:paraId="6BD0F8E8"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(b)</w:t>
      </w:r>
      <w:r w:rsidRPr="008312C5">
        <w:rPr>
          <w:rFonts w:asciiTheme="minorBidi" w:hAnsiTheme="minorBidi" w:cstheme="minorBidi"/>
          <w:sz w:val="20"/>
          <w:szCs w:val="20"/>
        </w:rPr>
        <w:tab/>
        <w:t>determine, adopt and execute policies relating to the conduct of business of the Company;</w:t>
      </w:r>
    </w:p>
    <w:p w14:paraId="4AE9D0F2" w14:textId="77777777" w:rsidR="000D7DEF" w:rsidRPr="008312C5" w:rsidRDefault="000D7DEF" w:rsidP="000D7DEF">
      <w:pPr>
        <w:jc w:val="both"/>
        <w:rPr>
          <w:rFonts w:asciiTheme="minorBidi" w:hAnsiTheme="minorBidi" w:cstheme="minorBidi"/>
          <w:sz w:val="20"/>
          <w:szCs w:val="20"/>
        </w:rPr>
      </w:pPr>
    </w:p>
    <w:p w14:paraId="0701A6B7"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(c)</w:t>
      </w:r>
      <w:r w:rsidRPr="008312C5">
        <w:rPr>
          <w:rFonts w:asciiTheme="minorBidi" w:hAnsiTheme="minorBidi" w:cstheme="minorBidi"/>
          <w:sz w:val="20"/>
          <w:szCs w:val="20"/>
        </w:rPr>
        <w:tab/>
        <w:t>employ and discharge the Company’s personnel and determine the terms of employment;</w:t>
      </w:r>
    </w:p>
    <w:p w14:paraId="656562F1" w14:textId="77777777" w:rsidR="000D7DEF" w:rsidRPr="008312C5" w:rsidRDefault="000D7DEF" w:rsidP="000D7DEF">
      <w:pPr>
        <w:jc w:val="both"/>
        <w:rPr>
          <w:rFonts w:asciiTheme="minorBidi" w:hAnsiTheme="minorBidi" w:cstheme="minorBidi"/>
          <w:sz w:val="20"/>
          <w:szCs w:val="20"/>
        </w:rPr>
      </w:pPr>
    </w:p>
    <w:p w14:paraId="7D9194AF" w14:textId="439AEE5D" w:rsidR="000D7DEF" w:rsidRPr="008312C5" w:rsidRDefault="002D7092" w:rsidP="000D7DEF">
      <w:pPr>
        <w:ind w:left="720" w:hanging="720"/>
        <w:jc w:val="both"/>
        <w:rPr>
          <w:rFonts w:asciiTheme="minorBidi" w:hAnsiTheme="minorBidi" w:cstheme="minorBidi"/>
          <w:sz w:val="20"/>
          <w:szCs w:val="20"/>
        </w:rPr>
      </w:pPr>
      <w:r w:rsidRPr="008312C5">
        <w:rPr>
          <w:rFonts w:asciiTheme="minorBidi" w:hAnsiTheme="minorBidi" w:cstheme="minorBidi"/>
          <w:sz w:val="20"/>
          <w:szCs w:val="20"/>
        </w:rPr>
        <w:t>(d)</w:t>
      </w:r>
      <w:r w:rsidRPr="008312C5">
        <w:rPr>
          <w:rFonts w:asciiTheme="minorBidi" w:hAnsiTheme="minorBidi" w:cstheme="minorBidi"/>
          <w:sz w:val="20"/>
          <w:szCs w:val="20"/>
        </w:rPr>
        <w:tab/>
        <w:t>open, cl</w:t>
      </w:r>
      <w:r w:rsidRPr="008312C5">
        <w:rPr>
          <w:rFonts w:asciiTheme="minorBidi" w:hAnsiTheme="minorBidi" w:cstheme="minorBidi"/>
          <w:sz w:val="20"/>
          <w:szCs w:val="20"/>
        </w:rPr>
        <w:t>ose and operate all bank accounts for the Company, sign jointly cheques drawn on any such accounts and enforce on behalf of the Company any cheques, drafts or other negotiable instruments which the</w:t>
      </w:r>
      <w:r w:rsidR="008312C5" w:rsidRPr="008312C5">
        <w:rPr>
          <w:rFonts w:asciiTheme="minorBidi" w:hAnsiTheme="minorBidi" w:cstheme="minorBidi"/>
          <w:sz w:val="20"/>
          <w:szCs w:val="20"/>
        </w:rPr>
        <w:t>y</w:t>
      </w:r>
      <w:r w:rsidRPr="008312C5">
        <w:rPr>
          <w:rFonts w:asciiTheme="minorBidi" w:hAnsiTheme="minorBidi" w:cstheme="minorBidi"/>
          <w:sz w:val="20"/>
          <w:szCs w:val="20"/>
        </w:rPr>
        <w:t xml:space="preserve"> may deem necessary or proper in relation to the affairs o</w:t>
      </w:r>
      <w:r w:rsidRPr="008312C5">
        <w:rPr>
          <w:rFonts w:asciiTheme="minorBidi" w:hAnsiTheme="minorBidi" w:cstheme="minorBidi"/>
          <w:sz w:val="20"/>
          <w:szCs w:val="20"/>
        </w:rPr>
        <w:t>f the Company; and</w:t>
      </w:r>
    </w:p>
    <w:p w14:paraId="5501F54F" w14:textId="77777777" w:rsidR="000D7DEF" w:rsidRPr="008312C5" w:rsidRDefault="000D7DEF" w:rsidP="000D7DEF">
      <w:pPr>
        <w:ind w:left="720" w:hanging="720"/>
        <w:jc w:val="both"/>
        <w:rPr>
          <w:rFonts w:asciiTheme="minorBidi" w:hAnsiTheme="minorBidi" w:cstheme="minorBidi"/>
          <w:sz w:val="20"/>
          <w:szCs w:val="20"/>
        </w:rPr>
      </w:pPr>
    </w:p>
    <w:p w14:paraId="472CBBBA" w14:textId="443BB87A" w:rsidR="000D7DEF" w:rsidRPr="008312C5" w:rsidRDefault="002D7092" w:rsidP="00A97303">
      <w:pPr>
        <w:ind w:left="720" w:hanging="720"/>
        <w:jc w:val="both"/>
        <w:rPr>
          <w:rFonts w:asciiTheme="minorBidi" w:hAnsiTheme="minorBidi" w:cstheme="minorBidi"/>
          <w:sz w:val="20"/>
          <w:szCs w:val="20"/>
        </w:rPr>
      </w:pPr>
      <w:r w:rsidRPr="008312C5">
        <w:rPr>
          <w:rFonts w:asciiTheme="minorBidi" w:hAnsiTheme="minorBidi" w:cstheme="minorBidi"/>
          <w:sz w:val="20"/>
          <w:szCs w:val="20"/>
        </w:rPr>
        <w:t>(e)</w:t>
      </w:r>
      <w:r w:rsidRPr="008312C5">
        <w:rPr>
          <w:rFonts w:asciiTheme="minorBidi" w:hAnsiTheme="minorBidi" w:cstheme="minorBidi"/>
          <w:sz w:val="20"/>
          <w:szCs w:val="20"/>
        </w:rPr>
        <w:tab/>
        <w:t xml:space="preserve">represent the Company and sign all documents that may be required, necessary or appropriate for, by or to any competent authority in Qatar and before all courts, tribunals and administrative authorities, either as a </w:t>
      </w:r>
      <w:r w:rsidRPr="008312C5">
        <w:rPr>
          <w:rFonts w:asciiTheme="minorBidi" w:hAnsiTheme="minorBidi" w:cstheme="minorBidi"/>
          <w:sz w:val="20"/>
          <w:szCs w:val="20"/>
        </w:rPr>
        <w:t>defendant or a plaintiff, and grant powers of attorney on behalf of the Company to legal counsel and revoke the same.</w:t>
      </w:r>
    </w:p>
    <w:p w14:paraId="1A2ABB38" w14:textId="77777777" w:rsidR="000D7DEF" w:rsidRPr="008312C5" w:rsidRDefault="000D7DEF" w:rsidP="000D7DEF">
      <w:pPr>
        <w:jc w:val="both"/>
        <w:rPr>
          <w:rFonts w:asciiTheme="minorBidi" w:hAnsiTheme="minorBidi" w:cstheme="minorBidi"/>
          <w:sz w:val="20"/>
          <w:szCs w:val="20"/>
        </w:rPr>
      </w:pPr>
    </w:p>
    <w:p w14:paraId="072893BB" w14:textId="4DACECD4" w:rsidR="000D7DEF" w:rsidRPr="008312C5" w:rsidRDefault="002D7092" w:rsidP="000D7DEF">
      <w:pPr>
        <w:jc w:val="both"/>
        <w:rPr>
          <w:rFonts w:asciiTheme="minorBidi" w:hAnsiTheme="minorBidi" w:cstheme="minorBidi"/>
          <w:b/>
          <w:bCs/>
          <w:sz w:val="20"/>
          <w:szCs w:val="20"/>
        </w:rPr>
      </w:pPr>
      <w:r w:rsidRPr="008312C5">
        <w:rPr>
          <w:rFonts w:asciiTheme="minorBidi" w:hAnsiTheme="minorBidi" w:cstheme="minorBidi"/>
          <w:b/>
          <w:bCs/>
          <w:sz w:val="20"/>
          <w:szCs w:val="20"/>
        </w:rPr>
        <w:t>Article (</w:t>
      </w:r>
      <w:r w:rsidR="002226CD" w:rsidRPr="008312C5">
        <w:rPr>
          <w:rFonts w:asciiTheme="minorBidi" w:hAnsiTheme="minorBidi" w:cstheme="minorBidi"/>
          <w:b/>
          <w:bCs/>
          <w:sz w:val="20"/>
          <w:szCs w:val="20"/>
        </w:rPr>
        <w:t>1</w:t>
      </w:r>
      <w:r w:rsidR="002226CD">
        <w:rPr>
          <w:rFonts w:asciiTheme="minorBidi" w:hAnsiTheme="minorBidi" w:cstheme="minorBidi"/>
          <w:b/>
          <w:bCs/>
          <w:sz w:val="20"/>
          <w:szCs w:val="20"/>
        </w:rPr>
        <w:t>3</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t>Duties of</w:t>
      </w:r>
      <w:r w:rsidR="008312C5" w:rsidRPr="008312C5">
        <w:rPr>
          <w:rFonts w:asciiTheme="minorBidi" w:hAnsiTheme="minorBidi" w:cstheme="minorBidi"/>
          <w:b/>
          <w:bCs/>
          <w:sz w:val="20"/>
          <w:szCs w:val="20"/>
        </w:rPr>
        <w:t xml:space="preserve"> Board of Directors /</w:t>
      </w:r>
      <w:r w:rsidRPr="008312C5">
        <w:rPr>
          <w:rFonts w:asciiTheme="minorBidi" w:hAnsiTheme="minorBidi" w:cstheme="minorBidi"/>
          <w:b/>
          <w:bCs/>
          <w:sz w:val="20"/>
          <w:szCs w:val="20"/>
        </w:rPr>
        <w:t xml:space="preserve"> </w:t>
      </w:r>
      <w:r w:rsidR="009E295C">
        <w:rPr>
          <w:rFonts w:asciiTheme="minorBidi" w:hAnsiTheme="minorBidi" w:cstheme="minorBidi"/>
          <w:b/>
          <w:bCs/>
          <w:sz w:val="20"/>
          <w:szCs w:val="20"/>
        </w:rPr>
        <w:t xml:space="preserve">the </w:t>
      </w:r>
      <w:r w:rsidR="00A86CCD">
        <w:rPr>
          <w:rFonts w:asciiTheme="minorBidi" w:hAnsiTheme="minorBidi" w:cstheme="minorBidi"/>
          <w:b/>
          <w:bCs/>
          <w:sz w:val="20"/>
          <w:szCs w:val="20"/>
        </w:rPr>
        <w:t xml:space="preserve">General </w:t>
      </w:r>
      <w:r w:rsidRPr="008312C5">
        <w:rPr>
          <w:rFonts w:asciiTheme="minorBidi" w:hAnsiTheme="minorBidi" w:cstheme="minorBidi"/>
          <w:b/>
          <w:bCs/>
          <w:sz w:val="20"/>
          <w:szCs w:val="20"/>
        </w:rPr>
        <w:t>Manager</w:t>
      </w:r>
    </w:p>
    <w:p w14:paraId="3AB83145" w14:textId="77777777" w:rsidR="000D7DEF" w:rsidRPr="008312C5" w:rsidRDefault="000D7DEF" w:rsidP="000D7DEF">
      <w:pPr>
        <w:jc w:val="both"/>
        <w:rPr>
          <w:rFonts w:asciiTheme="minorBidi" w:hAnsiTheme="minorBidi" w:cstheme="minorBidi"/>
          <w:b/>
          <w:bCs/>
          <w:sz w:val="20"/>
          <w:szCs w:val="20"/>
        </w:rPr>
      </w:pPr>
    </w:p>
    <w:p w14:paraId="4746F0B8" w14:textId="4862DE63"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w:t>
      </w:r>
      <w:r w:rsidR="00C27377">
        <w:rPr>
          <w:rFonts w:asciiTheme="minorBidi" w:hAnsiTheme="minorBidi" w:cstheme="minorBidi"/>
          <w:sz w:val="20"/>
          <w:szCs w:val="20"/>
        </w:rPr>
        <w:t xml:space="preserve"> </w:t>
      </w:r>
      <w:r w:rsidR="00242478" w:rsidRPr="008312C5">
        <w:rPr>
          <w:rFonts w:asciiTheme="minorBidi" w:hAnsiTheme="minorBidi" w:cstheme="minorBidi"/>
          <w:sz w:val="20"/>
          <w:szCs w:val="20"/>
        </w:rPr>
        <w:t>Board of Directors</w:t>
      </w:r>
      <w:r w:rsidR="008312C5" w:rsidRPr="008312C5">
        <w:rPr>
          <w:rFonts w:asciiTheme="minorBidi" w:hAnsiTheme="minorBidi" w:cstheme="minorBidi"/>
          <w:sz w:val="20"/>
          <w:szCs w:val="20"/>
        </w:rPr>
        <w:t xml:space="preserve"> or </w:t>
      </w:r>
      <w:r w:rsidR="009E295C">
        <w:rPr>
          <w:rFonts w:asciiTheme="minorBidi" w:hAnsiTheme="minorBidi" w:cstheme="minorBidi"/>
          <w:sz w:val="20"/>
          <w:szCs w:val="20"/>
        </w:rPr>
        <w:t xml:space="preserve">the </w:t>
      </w:r>
      <w:r w:rsidR="00A86CCD">
        <w:rPr>
          <w:rFonts w:asciiTheme="minorBidi" w:hAnsiTheme="minorBidi" w:cstheme="minorBidi"/>
          <w:sz w:val="20"/>
          <w:szCs w:val="20"/>
        </w:rPr>
        <w:t xml:space="preserve">General </w:t>
      </w:r>
      <w:r w:rsidR="008312C5" w:rsidRPr="008312C5">
        <w:rPr>
          <w:rFonts w:asciiTheme="minorBidi" w:hAnsiTheme="minorBidi" w:cstheme="minorBidi"/>
          <w:sz w:val="20"/>
          <w:szCs w:val="20"/>
        </w:rPr>
        <w:t>Manager</w:t>
      </w:r>
      <w:r w:rsidR="009767EC" w:rsidRPr="008312C5">
        <w:rPr>
          <w:rFonts w:asciiTheme="minorBidi" w:hAnsiTheme="minorBidi" w:cstheme="minorBidi"/>
          <w:sz w:val="20"/>
          <w:szCs w:val="20"/>
        </w:rPr>
        <w:t xml:space="preserve"> (as </w:t>
      </w:r>
      <w:r w:rsidR="008312C5" w:rsidRPr="008312C5">
        <w:rPr>
          <w:rFonts w:asciiTheme="minorBidi" w:hAnsiTheme="minorBidi" w:cstheme="minorBidi"/>
          <w:sz w:val="20"/>
          <w:szCs w:val="20"/>
        </w:rPr>
        <w:t>applicable</w:t>
      </w:r>
      <w:r w:rsidR="009767EC" w:rsidRPr="008312C5">
        <w:rPr>
          <w:rFonts w:asciiTheme="minorBidi" w:hAnsiTheme="minorBidi" w:cstheme="minorBidi"/>
          <w:sz w:val="20"/>
          <w:szCs w:val="20"/>
        </w:rPr>
        <w:t>)</w:t>
      </w:r>
      <w:r w:rsidRPr="008312C5">
        <w:rPr>
          <w:rFonts w:asciiTheme="minorBidi" w:hAnsiTheme="minorBidi" w:cstheme="minorBidi"/>
          <w:sz w:val="20"/>
          <w:szCs w:val="20"/>
        </w:rPr>
        <w:t xml:space="preserve"> shall prepare within </w:t>
      </w:r>
      <w:r w:rsidR="00831726" w:rsidRPr="008312C5">
        <w:rPr>
          <w:rFonts w:asciiTheme="minorBidi" w:hAnsiTheme="minorBidi" w:cstheme="minorBidi"/>
          <w:sz w:val="20"/>
          <w:szCs w:val="20"/>
        </w:rPr>
        <w:t>four</w:t>
      </w:r>
      <w:r w:rsidRPr="008312C5">
        <w:rPr>
          <w:rFonts w:asciiTheme="minorBidi" w:hAnsiTheme="minorBidi" w:cstheme="minorBidi"/>
          <w:sz w:val="20"/>
          <w:szCs w:val="20"/>
        </w:rPr>
        <w:t xml:space="preserve"> months from the end of every financial year a report on the balance sheet, profit and loss account, business, activities, financial position of the Company and on the proposal for the distribution of profits for the year then end</w:t>
      </w:r>
      <w:r w:rsidRPr="008312C5">
        <w:rPr>
          <w:rFonts w:asciiTheme="minorBidi" w:hAnsiTheme="minorBidi" w:cstheme="minorBidi"/>
          <w:sz w:val="20"/>
          <w:szCs w:val="20"/>
        </w:rPr>
        <w:t>ed</w:t>
      </w:r>
      <w:r w:rsidR="00831726" w:rsidRPr="008312C5">
        <w:rPr>
          <w:rFonts w:asciiTheme="minorBidi" w:hAnsiTheme="minorBidi" w:cstheme="minorBidi"/>
          <w:sz w:val="20"/>
          <w:szCs w:val="20"/>
        </w:rPr>
        <w:t xml:space="preserve"> </w:t>
      </w:r>
      <w:r w:rsidRPr="008312C5">
        <w:rPr>
          <w:rFonts w:asciiTheme="minorBidi" w:hAnsiTheme="minorBidi" w:cstheme="minorBidi"/>
          <w:sz w:val="20"/>
          <w:szCs w:val="20"/>
        </w:rPr>
        <w:t xml:space="preserve">and shall call a </w:t>
      </w:r>
      <w:r w:rsidR="00EB2B4D" w:rsidRPr="008312C5">
        <w:rPr>
          <w:rFonts w:asciiTheme="minorBidi" w:hAnsiTheme="minorBidi" w:cstheme="minorBidi"/>
          <w:sz w:val="20"/>
          <w:szCs w:val="20"/>
        </w:rPr>
        <w:t>g</w:t>
      </w:r>
      <w:r w:rsidRPr="008312C5">
        <w:rPr>
          <w:rFonts w:asciiTheme="minorBidi" w:hAnsiTheme="minorBidi" w:cstheme="minorBidi"/>
          <w:sz w:val="20"/>
          <w:szCs w:val="20"/>
        </w:rPr>
        <w:t xml:space="preserve">eneral </w:t>
      </w:r>
      <w:r w:rsidR="00EB2B4D" w:rsidRPr="008312C5">
        <w:rPr>
          <w:rFonts w:asciiTheme="minorBidi" w:hAnsiTheme="minorBidi" w:cstheme="minorBidi"/>
          <w:sz w:val="20"/>
          <w:szCs w:val="20"/>
        </w:rPr>
        <w:t>a</w:t>
      </w:r>
      <w:r w:rsidRPr="008312C5">
        <w:rPr>
          <w:rFonts w:asciiTheme="minorBidi" w:hAnsiTheme="minorBidi" w:cstheme="minorBidi"/>
          <w:sz w:val="20"/>
          <w:szCs w:val="20"/>
        </w:rPr>
        <w:t>ssembly to be held within four months after the end of that year</w:t>
      </w:r>
      <w:r w:rsidR="00831726" w:rsidRPr="008312C5">
        <w:rPr>
          <w:rFonts w:asciiTheme="minorBidi" w:hAnsiTheme="minorBidi" w:cstheme="minorBidi"/>
          <w:sz w:val="20"/>
          <w:szCs w:val="20"/>
        </w:rPr>
        <w:t>.</w:t>
      </w:r>
    </w:p>
    <w:p w14:paraId="078D95B8" w14:textId="77777777" w:rsidR="000D7DEF" w:rsidRPr="008312C5" w:rsidRDefault="000D7DEF" w:rsidP="000D7DEF">
      <w:pPr>
        <w:jc w:val="both"/>
        <w:rPr>
          <w:rFonts w:asciiTheme="minorBidi" w:hAnsiTheme="minorBidi" w:cstheme="minorBidi"/>
          <w:sz w:val="20"/>
          <w:szCs w:val="20"/>
        </w:rPr>
      </w:pPr>
    </w:p>
    <w:p w14:paraId="43DDE029" w14:textId="13FA5CC6"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w:t>
      </w:r>
      <w:r w:rsidR="008312C5" w:rsidRPr="008312C5">
        <w:rPr>
          <w:rFonts w:asciiTheme="minorBidi" w:hAnsiTheme="minorBidi" w:cstheme="minorBidi"/>
          <w:sz w:val="20"/>
          <w:szCs w:val="20"/>
        </w:rPr>
        <w:t xml:space="preserve">Board of Directors </w:t>
      </w:r>
      <w:r w:rsidR="00242478" w:rsidRPr="008312C5">
        <w:rPr>
          <w:rFonts w:asciiTheme="minorBidi" w:hAnsiTheme="minorBidi" w:cstheme="minorBidi"/>
          <w:sz w:val="20"/>
          <w:szCs w:val="20"/>
        </w:rPr>
        <w:t xml:space="preserve">or </w:t>
      </w:r>
      <w:r w:rsidR="009E295C">
        <w:rPr>
          <w:rFonts w:asciiTheme="minorBidi" w:hAnsiTheme="minorBidi" w:cstheme="minorBidi"/>
          <w:sz w:val="20"/>
          <w:szCs w:val="20"/>
        </w:rPr>
        <w:t xml:space="preserve">the </w:t>
      </w:r>
      <w:r w:rsidR="00A86CCD">
        <w:rPr>
          <w:rFonts w:asciiTheme="minorBidi" w:hAnsiTheme="minorBidi" w:cstheme="minorBidi"/>
          <w:sz w:val="20"/>
          <w:szCs w:val="20"/>
        </w:rPr>
        <w:t xml:space="preserve">General </w:t>
      </w:r>
      <w:r w:rsidR="008312C5" w:rsidRPr="008312C5">
        <w:rPr>
          <w:rFonts w:asciiTheme="minorBidi" w:hAnsiTheme="minorBidi" w:cstheme="minorBidi"/>
          <w:sz w:val="20"/>
          <w:szCs w:val="20"/>
        </w:rPr>
        <w:t xml:space="preserve">Manager (as applicable) </w:t>
      </w:r>
      <w:r w:rsidRPr="008312C5">
        <w:rPr>
          <w:rFonts w:asciiTheme="minorBidi" w:hAnsiTheme="minorBidi" w:cstheme="minorBidi"/>
          <w:sz w:val="20"/>
          <w:szCs w:val="20"/>
        </w:rPr>
        <w:t>shall send a copy of the report and a copy of the Auditor's report to the QSTP Management and to e</w:t>
      </w:r>
      <w:r w:rsidRPr="008312C5">
        <w:rPr>
          <w:rFonts w:asciiTheme="minorBidi" w:hAnsiTheme="minorBidi" w:cstheme="minorBidi"/>
          <w:sz w:val="20"/>
          <w:szCs w:val="20"/>
        </w:rPr>
        <w:t>very Shareholder within one month from the date of preparing such report.</w:t>
      </w:r>
    </w:p>
    <w:p w14:paraId="31ED6541" w14:textId="77777777" w:rsidR="000D7DEF" w:rsidRPr="00471722" w:rsidRDefault="000D7DEF" w:rsidP="000D7DEF">
      <w:pPr>
        <w:jc w:val="both"/>
        <w:rPr>
          <w:rFonts w:asciiTheme="minorBidi" w:hAnsiTheme="minorBidi" w:cstheme="minorBidi"/>
          <w:sz w:val="20"/>
          <w:szCs w:val="20"/>
          <w:highlight w:val="yellow"/>
        </w:rPr>
      </w:pPr>
    </w:p>
    <w:p w14:paraId="7B5238B7" w14:textId="58228F56" w:rsidR="000D7DEF" w:rsidRPr="00471722" w:rsidRDefault="002D7092" w:rsidP="000D7DEF">
      <w:pPr>
        <w:jc w:val="both"/>
        <w:rPr>
          <w:rFonts w:asciiTheme="minorBidi" w:hAnsiTheme="minorBidi" w:cstheme="minorBidi"/>
          <w:b/>
          <w:bCs/>
          <w:sz w:val="20"/>
          <w:szCs w:val="20"/>
        </w:rPr>
      </w:pPr>
      <w:r w:rsidRPr="00471722">
        <w:rPr>
          <w:rFonts w:asciiTheme="minorBidi" w:hAnsiTheme="minorBidi" w:cstheme="minorBidi"/>
          <w:b/>
          <w:bCs/>
          <w:sz w:val="20"/>
          <w:szCs w:val="20"/>
        </w:rPr>
        <w:t>Article (</w:t>
      </w:r>
      <w:r w:rsidR="002226CD" w:rsidRPr="00471722">
        <w:rPr>
          <w:rFonts w:asciiTheme="minorBidi" w:hAnsiTheme="minorBidi" w:cstheme="minorBidi"/>
          <w:b/>
          <w:bCs/>
          <w:sz w:val="20"/>
          <w:szCs w:val="20"/>
        </w:rPr>
        <w:t>1</w:t>
      </w:r>
      <w:r w:rsidR="002226CD">
        <w:rPr>
          <w:rFonts w:asciiTheme="minorBidi" w:hAnsiTheme="minorBidi" w:cstheme="minorBidi"/>
          <w:b/>
          <w:bCs/>
          <w:sz w:val="20"/>
          <w:szCs w:val="20"/>
        </w:rPr>
        <w:t>4</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t xml:space="preserve">Shareholders </w:t>
      </w:r>
      <w:r w:rsidR="00EB2B4D" w:rsidRPr="00471722">
        <w:rPr>
          <w:rFonts w:asciiTheme="minorBidi" w:hAnsiTheme="minorBidi" w:cstheme="minorBidi"/>
          <w:b/>
          <w:bCs/>
          <w:sz w:val="20"/>
          <w:szCs w:val="20"/>
        </w:rPr>
        <w:t>r</w:t>
      </w:r>
      <w:r w:rsidRPr="00471722">
        <w:rPr>
          <w:rFonts w:asciiTheme="minorBidi" w:hAnsiTheme="minorBidi" w:cstheme="minorBidi"/>
          <w:b/>
          <w:bCs/>
          <w:sz w:val="20"/>
          <w:szCs w:val="20"/>
        </w:rPr>
        <w:t>egister</w:t>
      </w:r>
    </w:p>
    <w:p w14:paraId="1C56B6F9" w14:textId="77777777" w:rsidR="000D7DEF" w:rsidRPr="008312C5" w:rsidRDefault="000D7DEF" w:rsidP="000D7DEF">
      <w:pPr>
        <w:jc w:val="both"/>
        <w:rPr>
          <w:rFonts w:asciiTheme="minorBidi" w:hAnsiTheme="minorBidi" w:cstheme="minorBidi"/>
          <w:b/>
          <w:bCs/>
          <w:sz w:val="20"/>
          <w:szCs w:val="20"/>
        </w:rPr>
      </w:pPr>
    </w:p>
    <w:p w14:paraId="45B636EA"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There shall be maintained at </w:t>
      </w:r>
      <w:r w:rsidR="007F770A" w:rsidRPr="008312C5">
        <w:rPr>
          <w:rFonts w:asciiTheme="minorBidi" w:hAnsiTheme="minorBidi" w:cstheme="minorBidi"/>
          <w:sz w:val="20"/>
          <w:szCs w:val="20"/>
        </w:rPr>
        <w:t xml:space="preserve">the </w:t>
      </w:r>
      <w:r w:rsidRPr="008312C5">
        <w:rPr>
          <w:rFonts w:asciiTheme="minorBidi" w:hAnsiTheme="minorBidi" w:cstheme="minorBidi"/>
          <w:sz w:val="20"/>
          <w:szCs w:val="20"/>
        </w:rPr>
        <w:t>Company's office a register of Shareholders, which register shall include the following data:</w:t>
      </w:r>
    </w:p>
    <w:p w14:paraId="7A657B48" w14:textId="77777777" w:rsidR="000D7DEF" w:rsidRPr="008312C5" w:rsidRDefault="000D7DEF" w:rsidP="000D7DEF">
      <w:pPr>
        <w:jc w:val="both"/>
        <w:rPr>
          <w:rFonts w:asciiTheme="minorBidi" w:hAnsiTheme="minorBidi" w:cstheme="minorBidi"/>
          <w:sz w:val="20"/>
          <w:szCs w:val="20"/>
        </w:rPr>
      </w:pPr>
    </w:p>
    <w:p w14:paraId="223775EA" w14:textId="7DF5D58A"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(a)</w:t>
      </w:r>
      <w:r w:rsidRPr="008312C5">
        <w:rPr>
          <w:rFonts w:asciiTheme="minorBidi" w:hAnsiTheme="minorBidi" w:cstheme="minorBidi"/>
          <w:sz w:val="20"/>
          <w:szCs w:val="20"/>
        </w:rPr>
        <w:tab/>
      </w:r>
      <w:r w:rsidR="00D4258D" w:rsidRPr="008312C5">
        <w:rPr>
          <w:rFonts w:asciiTheme="minorBidi" w:hAnsiTheme="minorBidi" w:cstheme="minorBidi"/>
          <w:sz w:val="20"/>
          <w:szCs w:val="20"/>
        </w:rPr>
        <w:t>t</w:t>
      </w:r>
      <w:r w:rsidRPr="008312C5">
        <w:rPr>
          <w:rFonts w:asciiTheme="minorBidi" w:hAnsiTheme="minorBidi" w:cstheme="minorBidi"/>
          <w:sz w:val="20"/>
          <w:szCs w:val="20"/>
        </w:rPr>
        <w:t xml:space="preserve">he </w:t>
      </w:r>
      <w:r w:rsidRPr="008312C5">
        <w:rPr>
          <w:rFonts w:asciiTheme="minorBidi" w:hAnsiTheme="minorBidi" w:cstheme="minorBidi"/>
          <w:sz w:val="20"/>
          <w:szCs w:val="20"/>
        </w:rPr>
        <w:t>name,</w:t>
      </w:r>
      <w:r w:rsidR="00D4258D" w:rsidRPr="008312C5">
        <w:rPr>
          <w:rFonts w:asciiTheme="minorBidi" w:hAnsiTheme="minorBidi" w:cstheme="minorBidi"/>
          <w:sz w:val="20"/>
          <w:szCs w:val="20"/>
        </w:rPr>
        <w:t xml:space="preserve"> address,</w:t>
      </w:r>
      <w:r w:rsidRPr="008312C5">
        <w:rPr>
          <w:rFonts w:asciiTheme="minorBidi" w:hAnsiTheme="minorBidi" w:cstheme="minorBidi"/>
          <w:sz w:val="20"/>
          <w:szCs w:val="20"/>
        </w:rPr>
        <w:t xml:space="preserve"> nationality and </w:t>
      </w:r>
      <w:r w:rsidR="00D4258D" w:rsidRPr="008312C5">
        <w:rPr>
          <w:rFonts w:asciiTheme="minorBidi" w:hAnsiTheme="minorBidi" w:cstheme="minorBidi"/>
          <w:sz w:val="20"/>
          <w:szCs w:val="20"/>
        </w:rPr>
        <w:t>occupation</w:t>
      </w:r>
      <w:r w:rsidRPr="008312C5">
        <w:rPr>
          <w:rFonts w:asciiTheme="minorBidi" w:hAnsiTheme="minorBidi" w:cstheme="minorBidi"/>
          <w:sz w:val="20"/>
          <w:szCs w:val="20"/>
        </w:rPr>
        <w:t xml:space="preserve"> of each Shareholder;</w:t>
      </w:r>
    </w:p>
    <w:p w14:paraId="44B3561E" w14:textId="77777777" w:rsidR="000D7DEF" w:rsidRPr="008312C5" w:rsidRDefault="000D7DEF" w:rsidP="000D7DEF">
      <w:pPr>
        <w:jc w:val="both"/>
        <w:rPr>
          <w:rFonts w:asciiTheme="minorBidi" w:hAnsiTheme="minorBidi" w:cstheme="minorBidi"/>
          <w:sz w:val="20"/>
          <w:szCs w:val="20"/>
        </w:rPr>
      </w:pPr>
    </w:p>
    <w:p w14:paraId="2EFB9B02" w14:textId="6E83BE1F"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(b)</w:t>
      </w:r>
      <w:r w:rsidRPr="008312C5">
        <w:rPr>
          <w:rFonts w:asciiTheme="minorBidi" w:hAnsiTheme="minorBidi" w:cstheme="minorBidi"/>
          <w:sz w:val="20"/>
          <w:szCs w:val="20"/>
        </w:rPr>
        <w:tab/>
      </w:r>
      <w:r w:rsidR="00D4258D" w:rsidRPr="008312C5">
        <w:rPr>
          <w:rFonts w:asciiTheme="minorBidi" w:hAnsiTheme="minorBidi" w:cstheme="minorBidi"/>
          <w:sz w:val="20"/>
          <w:szCs w:val="20"/>
        </w:rPr>
        <w:t>t</w:t>
      </w:r>
      <w:r w:rsidRPr="008312C5">
        <w:rPr>
          <w:rFonts w:asciiTheme="minorBidi" w:hAnsiTheme="minorBidi" w:cstheme="minorBidi"/>
          <w:sz w:val="20"/>
          <w:szCs w:val="20"/>
        </w:rPr>
        <w:t>he number</w:t>
      </w:r>
      <w:r w:rsidR="00D4258D" w:rsidRPr="008312C5">
        <w:rPr>
          <w:rFonts w:asciiTheme="minorBidi" w:hAnsiTheme="minorBidi" w:cstheme="minorBidi"/>
          <w:sz w:val="20"/>
          <w:szCs w:val="20"/>
        </w:rPr>
        <w:t xml:space="preserve"> and value</w:t>
      </w:r>
      <w:r w:rsidRPr="008312C5">
        <w:rPr>
          <w:rFonts w:asciiTheme="minorBidi" w:hAnsiTheme="minorBidi" w:cstheme="minorBidi"/>
          <w:sz w:val="20"/>
          <w:szCs w:val="20"/>
        </w:rPr>
        <w:t xml:space="preserve"> of shares owned by each Shareholder; </w:t>
      </w:r>
    </w:p>
    <w:p w14:paraId="05767AF7" w14:textId="77777777" w:rsidR="000D7DEF" w:rsidRPr="008312C5" w:rsidRDefault="000D7DEF" w:rsidP="000D7DEF">
      <w:pPr>
        <w:jc w:val="both"/>
        <w:rPr>
          <w:rFonts w:asciiTheme="minorBidi" w:hAnsiTheme="minorBidi" w:cstheme="minorBidi"/>
          <w:sz w:val="20"/>
          <w:szCs w:val="20"/>
        </w:rPr>
      </w:pPr>
    </w:p>
    <w:p w14:paraId="4CF89D23" w14:textId="3D7833B1" w:rsidR="0030318B" w:rsidRPr="008312C5" w:rsidRDefault="002D7092" w:rsidP="00D4258D">
      <w:pPr>
        <w:jc w:val="both"/>
        <w:rPr>
          <w:rFonts w:asciiTheme="minorBidi" w:hAnsiTheme="minorBidi" w:cstheme="minorBidi"/>
          <w:sz w:val="20"/>
          <w:szCs w:val="20"/>
        </w:rPr>
      </w:pPr>
      <w:r w:rsidRPr="008312C5">
        <w:rPr>
          <w:rFonts w:asciiTheme="minorBidi" w:hAnsiTheme="minorBidi" w:cstheme="minorBidi"/>
          <w:sz w:val="20"/>
          <w:szCs w:val="20"/>
        </w:rPr>
        <w:t xml:space="preserve">(c) </w:t>
      </w:r>
      <w:r w:rsidRPr="008312C5">
        <w:rPr>
          <w:rFonts w:asciiTheme="minorBidi" w:hAnsiTheme="minorBidi" w:cstheme="minorBidi"/>
          <w:sz w:val="20"/>
          <w:szCs w:val="20"/>
        </w:rPr>
        <w:tab/>
        <w:t>t</w:t>
      </w:r>
      <w:r w:rsidR="000D7DEF" w:rsidRPr="008312C5">
        <w:rPr>
          <w:rFonts w:asciiTheme="minorBidi" w:hAnsiTheme="minorBidi" w:cstheme="minorBidi"/>
          <w:sz w:val="20"/>
          <w:szCs w:val="20"/>
        </w:rPr>
        <w:t xml:space="preserve">ransactions </w:t>
      </w:r>
      <w:r w:rsidRPr="008312C5">
        <w:rPr>
          <w:rFonts w:asciiTheme="minorBidi" w:hAnsiTheme="minorBidi" w:cstheme="minorBidi"/>
          <w:sz w:val="20"/>
          <w:szCs w:val="20"/>
        </w:rPr>
        <w:t>affecting the shares, the date of the transaction, the reason for the title transfer, the names of the transac</w:t>
      </w:r>
      <w:r w:rsidRPr="008312C5">
        <w:rPr>
          <w:rFonts w:asciiTheme="minorBidi" w:hAnsiTheme="minorBidi" w:cstheme="minorBidi"/>
          <w:sz w:val="20"/>
          <w:szCs w:val="20"/>
        </w:rPr>
        <w:t>ting parties and their signatures;  and</w:t>
      </w:r>
    </w:p>
    <w:p w14:paraId="4527943A" w14:textId="77777777" w:rsidR="0030318B" w:rsidRPr="008312C5" w:rsidRDefault="0030318B" w:rsidP="00D4258D">
      <w:pPr>
        <w:jc w:val="both"/>
        <w:rPr>
          <w:rFonts w:asciiTheme="minorBidi" w:hAnsiTheme="minorBidi" w:cstheme="minorBidi"/>
          <w:sz w:val="20"/>
          <w:szCs w:val="20"/>
        </w:rPr>
      </w:pPr>
    </w:p>
    <w:p w14:paraId="2D58040A" w14:textId="41790334" w:rsidR="000D7DEF" w:rsidRPr="008312C5" w:rsidRDefault="002D7092" w:rsidP="00D4258D">
      <w:pPr>
        <w:jc w:val="both"/>
        <w:rPr>
          <w:rFonts w:asciiTheme="minorBidi" w:hAnsiTheme="minorBidi" w:cstheme="minorBidi"/>
          <w:sz w:val="20"/>
          <w:szCs w:val="20"/>
        </w:rPr>
      </w:pPr>
      <w:r w:rsidRPr="008312C5">
        <w:rPr>
          <w:rFonts w:asciiTheme="minorBidi" w:hAnsiTheme="minorBidi" w:cstheme="minorBidi"/>
          <w:sz w:val="20"/>
          <w:szCs w:val="20"/>
        </w:rPr>
        <w:t xml:space="preserve">(d) </w:t>
      </w:r>
      <w:r w:rsidR="0062724F" w:rsidRPr="008312C5">
        <w:rPr>
          <w:rFonts w:asciiTheme="minorBidi" w:hAnsiTheme="minorBidi" w:cstheme="minorBidi"/>
          <w:sz w:val="20"/>
          <w:szCs w:val="20"/>
        </w:rPr>
        <w:tab/>
      </w:r>
      <w:r w:rsidRPr="008312C5">
        <w:rPr>
          <w:rFonts w:asciiTheme="minorBidi" w:hAnsiTheme="minorBidi" w:cstheme="minorBidi"/>
          <w:sz w:val="20"/>
          <w:szCs w:val="20"/>
        </w:rPr>
        <w:t>t</w:t>
      </w:r>
      <w:r w:rsidR="0030318B" w:rsidRPr="008312C5">
        <w:rPr>
          <w:rFonts w:asciiTheme="minorBidi" w:hAnsiTheme="minorBidi" w:cstheme="minorBidi"/>
          <w:sz w:val="20"/>
          <w:szCs w:val="20"/>
        </w:rPr>
        <w:t>otal number of shares owned by each shareholder after the transaction.</w:t>
      </w:r>
    </w:p>
    <w:p w14:paraId="249FB0DA" w14:textId="77777777" w:rsidR="000D7DEF" w:rsidRPr="008312C5" w:rsidRDefault="000D7DEF" w:rsidP="000D7DEF">
      <w:pPr>
        <w:jc w:val="both"/>
        <w:rPr>
          <w:rFonts w:asciiTheme="minorBidi" w:hAnsiTheme="minorBidi" w:cstheme="minorBidi"/>
          <w:sz w:val="20"/>
          <w:szCs w:val="20"/>
          <w:rtl/>
          <w:lang w:bidi="ar-QA"/>
        </w:rPr>
      </w:pPr>
    </w:p>
    <w:p w14:paraId="6F9F543C" w14:textId="06C5E57C" w:rsidR="00357BA8" w:rsidRPr="00211F35" w:rsidRDefault="002D7092" w:rsidP="00211F35">
      <w:pPr>
        <w:jc w:val="both"/>
        <w:rPr>
          <w:rFonts w:asciiTheme="minorBidi" w:hAnsiTheme="minorBidi" w:cstheme="minorBidi"/>
          <w:sz w:val="20"/>
          <w:szCs w:val="20"/>
        </w:rPr>
      </w:pPr>
      <w:r w:rsidRPr="008312C5">
        <w:rPr>
          <w:rFonts w:asciiTheme="minorBidi" w:hAnsiTheme="minorBidi" w:cstheme="minorBidi"/>
          <w:sz w:val="20"/>
          <w:szCs w:val="20"/>
        </w:rPr>
        <w:t xml:space="preserve">The </w:t>
      </w:r>
      <w:r w:rsidR="008312C5">
        <w:rPr>
          <w:rFonts w:asciiTheme="minorBidi" w:hAnsiTheme="minorBidi" w:cstheme="minorBidi"/>
          <w:sz w:val="20"/>
          <w:szCs w:val="20"/>
        </w:rPr>
        <w:t xml:space="preserve">Board of Directors or </w:t>
      </w:r>
      <w:r w:rsidR="009E295C">
        <w:rPr>
          <w:rFonts w:asciiTheme="minorBidi" w:hAnsiTheme="minorBidi" w:cstheme="minorBidi"/>
          <w:sz w:val="20"/>
          <w:szCs w:val="20"/>
        </w:rPr>
        <w:t xml:space="preserve">the </w:t>
      </w:r>
      <w:r w:rsidR="00A86CCD">
        <w:rPr>
          <w:rFonts w:asciiTheme="minorBidi" w:hAnsiTheme="minorBidi" w:cstheme="minorBidi"/>
          <w:sz w:val="20"/>
          <w:szCs w:val="20"/>
        </w:rPr>
        <w:t xml:space="preserve">General </w:t>
      </w:r>
      <w:r w:rsidRPr="008312C5">
        <w:rPr>
          <w:rFonts w:asciiTheme="minorBidi" w:hAnsiTheme="minorBidi" w:cstheme="minorBidi"/>
          <w:sz w:val="20"/>
          <w:szCs w:val="20"/>
        </w:rPr>
        <w:t>Manager</w:t>
      </w:r>
      <w:r w:rsidR="008312C5">
        <w:rPr>
          <w:rFonts w:asciiTheme="minorBidi" w:hAnsiTheme="minorBidi" w:cstheme="minorBidi"/>
          <w:sz w:val="20"/>
          <w:szCs w:val="20"/>
        </w:rPr>
        <w:t xml:space="preserve"> (as applicable)</w:t>
      </w:r>
      <w:r w:rsidRPr="008312C5">
        <w:rPr>
          <w:rFonts w:asciiTheme="minorBidi" w:hAnsiTheme="minorBidi" w:cstheme="minorBidi"/>
          <w:sz w:val="20"/>
          <w:szCs w:val="20"/>
        </w:rPr>
        <w:t xml:space="preserve"> or any officer appointed by the Company shall be responsible for maintaining the register of Shareholders and for the accuracy of information recorded therein.</w:t>
      </w:r>
      <w:r w:rsidR="00A27945" w:rsidRPr="008312C5">
        <w:rPr>
          <w:rFonts w:asciiTheme="minorBidi" w:hAnsiTheme="minorBidi" w:cstheme="minorBidi"/>
          <w:sz w:val="20"/>
          <w:szCs w:val="20"/>
        </w:rPr>
        <w:t xml:space="preserve"> </w:t>
      </w:r>
      <w:r w:rsidRPr="008312C5">
        <w:rPr>
          <w:rFonts w:asciiTheme="minorBidi" w:hAnsiTheme="minorBidi" w:cstheme="minorBidi"/>
          <w:sz w:val="20"/>
          <w:szCs w:val="20"/>
        </w:rPr>
        <w:t>The Shareholders shall have the right to peruse the register of Shareholders’ register upon rea</w:t>
      </w:r>
      <w:r w:rsidRPr="008312C5">
        <w:rPr>
          <w:rFonts w:asciiTheme="minorBidi" w:hAnsiTheme="minorBidi" w:cstheme="minorBidi"/>
          <w:sz w:val="20"/>
          <w:szCs w:val="20"/>
        </w:rPr>
        <w:t>sonable notice.</w:t>
      </w:r>
      <w:r w:rsidRPr="00211F35">
        <w:rPr>
          <w:rFonts w:asciiTheme="minorBidi" w:hAnsiTheme="minorBidi" w:cstheme="minorBidi"/>
          <w:sz w:val="20"/>
          <w:szCs w:val="20"/>
        </w:rPr>
        <w:t xml:space="preserve"> </w:t>
      </w:r>
    </w:p>
    <w:p w14:paraId="4A85A712" w14:textId="77777777" w:rsidR="00357BA8" w:rsidRPr="00211F35" w:rsidRDefault="00357BA8">
      <w:pPr>
        <w:pStyle w:val="BodyText2"/>
        <w:jc w:val="both"/>
        <w:rPr>
          <w:rFonts w:asciiTheme="minorBidi" w:hAnsiTheme="minorBidi" w:cstheme="minorBidi"/>
          <w:sz w:val="20"/>
          <w:szCs w:val="20"/>
        </w:rPr>
      </w:pPr>
    </w:p>
    <w:p w14:paraId="78D833C3" w14:textId="3023C529" w:rsidR="000D7DEF" w:rsidRPr="008C7334"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8C7334">
        <w:rPr>
          <w:rFonts w:asciiTheme="minorBidi" w:hAnsiTheme="minorBidi" w:cstheme="minorBidi"/>
          <w:b/>
          <w:bCs/>
          <w:sz w:val="20"/>
          <w:szCs w:val="20"/>
        </w:rPr>
        <w:t>Article (</w:t>
      </w:r>
      <w:r w:rsidR="002226CD" w:rsidRPr="008C7334">
        <w:rPr>
          <w:rFonts w:asciiTheme="minorBidi" w:hAnsiTheme="minorBidi" w:cstheme="minorBidi"/>
          <w:b/>
          <w:bCs/>
          <w:sz w:val="20"/>
          <w:szCs w:val="20"/>
        </w:rPr>
        <w:t>1</w:t>
      </w:r>
      <w:r w:rsidR="002226CD">
        <w:rPr>
          <w:rFonts w:asciiTheme="minorBidi" w:hAnsiTheme="minorBidi" w:cstheme="minorBidi"/>
          <w:b/>
          <w:bCs/>
          <w:sz w:val="20"/>
          <w:szCs w:val="20"/>
        </w:rPr>
        <w:t>5</w:t>
      </w:r>
      <w:r w:rsidRPr="008C7334">
        <w:rPr>
          <w:rFonts w:asciiTheme="minorBidi" w:hAnsiTheme="minorBidi" w:cstheme="minorBidi"/>
          <w:b/>
          <w:bCs/>
          <w:sz w:val="20"/>
          <w:szCs w:val="20"/>
        </w:rPr>
        <w:t>)</w:t>
      </w:r>
      <w:r w:rsidRPr="008C7334">
        <w:rPr>
          <w:rFonts w:asciiTheme="minorBidi" w:hAnsiTheme="minorBidi" w:cstheme="minorBidi"/>
          <w:b/>
          <w:bCs/>
          <w:sz w:val="20"/>
          <w:szCs w:val="20"/>
        </w:rPr>
        <w:tab/>
        <w:t>Non-</w:t>
      </w:r>
      <w:r w:rsidR="00EB2B4D">
        <w:rPr>
          <w:rFonts w:asciiTheme="minorBidi" w:hAnsiTheme="minorBidi" w:cstheme="minorBidi"/>
          <w:b/>
          <w:bCs/>
          <w:sz w:val="20"/>
          <w:szCs w:val="20"/>
        </w:rPr>
        <w:t>c</w:t>
      </w:r>
      <w:r w:rsidRPr="008C7334">
        <w:rPr>
          <w:rFonts w:asciiTheme="minorBidi" w:hAnsiTheme="minorBidi" w:cstheme="minorBidi"/>
          <w:b/>
          <w:bCs/>
          <w:sz w:val="20"/>
          <w:szCs w:val="20"/>
        </w:rPr>
        <w:t>ompetition</w:t>
      </w:r>
    </w:p>
    <w:p w14:paraId="1946B990" w14:textId="77777777" w:rsidR="000D7DEF" w:rsidRPr="008C7334"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494992F7" w14:textId="64E8AE0A" w:rsidR="000D7DEF" w:rsidRPr="008C7334"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8C7334">
        <w:rPr>
          <w:rFonts w:asciiTheme="minorBidi" w:hAnsiTheme="minorBidi" w:cstheme="minorBidi"/>
          <w:bCs/>
          <w:sz w:val="20"/>
          <w:szCs w:val="20"/>
        </w:rPr>
        <w:t>The Manager</w:t>
      </w:r>
      <w:r w:rsidR="004E5C24">
        <w:rPr>
          <w:rFonts w:asciiTheme="minorBidi" w:hAnsiTheme="minorBidi" w:cstheme="minorBidi"/>
          <w:bCs/>
          <w:sz w:val="20"/>
          <w:szCs w:val="20"/>
        </w:rPr>
        <w:t>(s) or Directors</w:t>
      </w:r>
      <w:r w:rsidRPr="008C7334">
        <w:rPr>
          <w:rFonts w:asciiTheme="minorBidi" w:hAnsiTheme="minorBidi" w:cstheme="minorBidi"/>
          <w:bCs/>
          <w:sz w:val="20"/>
          <w:szCs w:val="20"/>
        </w:rPr>
        <w:t xml:space="preserve"> may not, without first obtaining the consent of the </w:t>
      </w:r>
      <w:r w:rsidR="008C7334" w:rsidRPr="008C7334">
        <w:rPr>
          <w:rFonts w:asciiTheme="minorBidi" w:hAnsiTheme="minorBidi" w:cstheme="minorBidi"/>
          <w:bCs/>
          <w:sz w:val="20"/>
          <w:szCs w:val="20"/>
        </w:rPr>
        <w:t>g</w:t>
      </w:r>
      <w:r w:rsidRPr="008C7334">
        <w:rPr>
          <w:rFonts w:asciiTheme="minorBidi" w:hAnsiTheme="minorBidi" w:cstheme="minorBidi"/>
          <w:bCs/>
          <w:sz w:val="20"/>
          <w:szCs w:val="20"/>
        </w:rPr>
        <w:t xml:space="preserve">eneral </w:t>
      </w:r>
      <w:r w:rsidR="008C7334" w:rsidRPr="008C7334">
        <w:rPr>
          <w:rFonts w:asciiTheme="minorBidi" w:hAnsiTheme="minorBidi" w:cstheme="minorBidi"/>
          <w:bCs/>
          <w:sz w:val="20"/>
          <w:szCs w:val="20"/>
        </w:rPr>
        <w:t>a</w:t>
      </w:r>
      <w:r w:rsidRPr="008C7334">
        <w:rPr>
          <w:rFonts w:asciiTheme="minorBidi" w:hAnsiTheme="minorBidi" w:cstheme="minorBidi"/>
          <w:bCs/>
          <w:sz w:val="20"/>
          <w:szCs w:val="20"/>
        </w:rPr>
        <w:t xml:space="preserve">ssembly, hold a managerial office at another company competing with or carrying on the same objects as the Company, or enter into transactions competing with or similar to the Company's business </w:t>
      </w:r>
      <w:r w:rsidR="004E5C24">
        <w:rPr>
          <w:rFonts w:asciiTheme="minorBidi" w:hAnsiTheme="minorBidi" w:cstheme="minorBidi"/>
          <w:bCs/>
          <w:sz w:val="20"/>
          <w:szCs w:val="20"/>
        </w:rPr>
        <w:t>for their</w:t>
      </w:r>
      <w:r w:rsidRPr="008C7334">
        <w:rPr>
          <w:rFonts w:asciiTheme="minorBidi" w:hAnsiTheme="minorBidi" w:cstheme="minorBidi"/>
          <w:bCs/>
          <w:sz w:val="20"/>
          <w:szCs w:val="20"/>
        </w:rPr>
        <w:t xml:space="preserve"> own account or any third party's account. In the ev</w:t>
      </w:r>
      <w:r w:rsidRPr="008C7334">
        <w:rPr>
          <w:rFonts w:asciiTheme="minorBidi" w:hAnsiTheme="minorBidi" w:cstheme="minorBidi"/>
          <w:bCs/>
          <w:sz w:val="20"/>
          <w:szCs w:val="20"/>
        </w:rPr>
        <w:t>ent of such a violation, the Manager</w:t>
      </w:r>
      <w:r w:rsidR="002226CD">
        <w:rPr>
          <w:rFonts w:asciiTheme="minorBidi" w:hAnsiTheme="minorBidi" w:cstheme="minorBidi"/>
          <w:bCs/>
          <w:sz w:val="20"/>
          <w:szCs w:val="20"/>
        </w:rPr>
        <w:t>(s)</w:t>
      </w:r>
      <w:r w:rsidR="004E5C24">
        <w:rPr>
          <w:rFonts w:asciiTheme="minorBidi" w:hAnsiTheme="minorBidi" w:cstheme="minorBidi"/>
          <w:bCs/>
          <w:sz w:val="20"/>
          <w:szCs w:val="20"/>
        </w:rPr>
        <w:t xml:space="preserve"> or Directors</w:t>
      </w:r>
      <w:r w:rsidRPr="008C7334">
        <w:rPr>
          <w:rFonts w:asciiTheme="minorBidi" w:hAnsiTheme="minorBidi" w:cstheme="minorBidi"/>
          <w:bCs/>
          <w:sz w:val="20"/>
          <w:szCs w:val="20"/>
        </w:rPr>
        <w:t xml:space="preserve"> may be removed from his position with the Company and may be required to pay an indemnity.</w:t>
      </w:r>
    </w:p>
    <w:p w14:paraId="2697FCC7" w14:textId="77777777" w:rsidR="000D7DEF" w:rsidRPr="00AE0AD4"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highlight w:val="green"/>
        </w:rPr>
      </w:pPr>
    </w:p>
    <w:p w14:paraId="2FC9191D" w14:textId="7027C98A" w:rsidR="000D7DEF" w:rsidRPr="00AB77F1"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AB77F1">
        <w:rPr>
          <w:rFonts w:asciiTheme="minorBidi" w:hAnsiTheme="minorBidi" w:cstheme="minorBidi"/>
          <w:b/>
          <w:sz w:val="20"/>
          <w:szCs w:val="20"/>
        </w:rPr>
        <w:lastRenderedPageBreak/>
        <w:t>Article (</w:t>
      </w:r>
      <w:r w:rsidR="005E7E01">
        <w:rPr>
          <w:rFonts w:asciiTheme="minorBidi" w:hAnsiTheme="minorBidi" w:cstheme="minorBidi"/>
          <w:b/>
          <w:sz w:val="20"/>
          <w:szCs w:val="20"/>
        </w:rPr>
        <w:t>16</w:t>
      </w:r>
      <w:r w:rsidRPr="00AB77F1">
        <w:rPr>
          <w:rFonts w:asciiTheme="minorBidi" w:hAnsiTheme="minorBidi" w:cstheme="minorBidi"/>
          <w:b/>
          <w:sz w:val="20"/>
          <w:szCs w:val="20"/>
        </w:rPr>
        <w:t>)</w:t>
      </w:r>
      <w:r w:rsidRPr="00AB77F1">
        <w:rPr>
          <w:rFonts w:asciiTheme="minorBidi" w:hAnsiTheme="minorBidi" w:cstheme="minorBidi"/>
          <w:b/>
          <w:sz w:val="20"/>
          <w:szCs w:val="20"/>
        </w:rPr>
        <w:tab/>
        <w:t xml:space="preserve">General </w:t>
      </w:r>
      <w:r w:rsidR="00EB2B4D">
        <w:rPr>
          <w:rFonts w:asciiTheme="minorBidi" w:hAnsiTheme="minorBidi" w:cstheme="minorBidi"/>
          <w:b/>
          <w:sz w:val="20"/>
          <w:szCs w:val="20"/>
        </w:rPr>
        <w:t>a</w:t>
      </w:r>
      <w:r w:rsidRPr="00AB77F1">
        <w:rPr>
          <w:rFonts w:asciiTheme="minorBidi" w:hAnsiTheme="minorBidi" w:cstheme="minorBidi"/>
          <w:b/>
          <w:sz w:val="20"/>
          <w:szCs w:val="20"/>
        </w:rPr>
        <w:t>ssemblies</w:t>
      </w:r>
    </w:p>
    <w:p w14:paraId="50D53790" w14:textId="77777777" w:rsidR="000D7DEF" w:rsidRPr="00AB77F1"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1EC17AD6" w14:textId="609CFB7B" w:rsidR="000D7DEF" w:rsidRPr="00AB77F1" w:rsidRDefault="002D7092" w:rsidP="000D7DEF">
      <w:pPr>
        <w:jc w:val="both"/>
        <w:rPr>
          <w:rFonts w:asciiTheme="minorBidi" w:hAnsiTheme="minorBidi" w:cstheme="minorBidi"/>
          <w:sz w:val="20"/>
          <w:szCs w:val="20"/>
        </w:rPr>
      </w:pPr>
      <w:r w:rsidRPr="00AB77F1">
        <w:rPr>
          <w:rFonts w:asciiTheme="minorBidi" w:hAnsiTheme="minorBidi" w:cstheme="minorBidi"/>
          <w:sz w:val="20"/>
          <w:szCs w:val="20"/>
        </w:rPr>
        <w:t xml:space="preserve">The Company shall have a </w:t>
      </w:r>
      <w:r w:rsidR="00EB2B4D">
        <w:rPr>
          <w:rFonts w:asciiTheme="minorBidi" w:hAnsiTheme="minorBidi" w:cstheme="minorBidi"/>
          <w:sz w:val="20"/>
          <w:szCs w:val="20"/>
        </w:rPr>
        <w:t>g</w:t>
      </w:r>
      <w:r w:rsidRPr="00AB77F1">
        <w:rPr>
          <w:rFonts w:asciiTheme="minorBidi" w:hAnsiTheme="minorBidi" w:cstheme="minorBidi"/>
          <w:sz w:val="20"/>
          <w:szCs w:val="20"/>
        </w:rPr>
        <w:t xml:space="preserve">eneral </w:t>
      </w:r>
      <w:r w:rsidR="00EB2B4D">
        <w:rPr>
          <w:rFonts w:asciiTheme="minorBidi" w:hAnsiTheme="minorBidi" w:cstheme="minorBidi"/>
          <w:sz w:val="20"/>
          <w:szCs w:val="20"/>
        </w:rPr>
        <w:t>a</w:t>
      </w:r>
      <w:r w:rsidRPr="00AB77F1">
        <w:rPr>
          <w:rFonts w:asciiTheme="minorBidi" w:hAnsiTheme="minorBidi" w:cstheme="minorBidi"/>
          <w:sz w:val="20"/>
          <w:szCs w:val="20"/>
        </w:rPr>
        <w:t xml:space="preserve">ssembly composed of all the Shareholders. The </w:t>
      </w:r>
      <w:r w:rsidR="00AB77F1">
        <w:rPr>
          <w:rFonts w:asciiTheme="minorBidi" w:hAnsiTheme="minorBidi" w:cstheme="minorBidi"/>
          <w:sz w:val="20"/>
          <w:szCs w:val="20"/>
        </w:rPr>
        <w:t>g</w:t>
      </w:r>
      <w:r w:rsidRPr="00AB77F1">
        <w:rPr>
          <w:rFonts w:asciiTheme="minorBidi" w:hAnsiTheme="minorBidi" w:cstheme="minorBidi"/>
          <w:sz w:val="20"/>
          <w:szCs w:val="20"/>
        </w:rPr>
        <w:t xml:space="preserve">eneral </w:t>
      </w:r>
      <w:r w:rsidR="00AB77F1">
        <w:rPr>
          <w:rFonts w:asciiTheme="minorBidi" w:hAnsiTheme="minorBidi" w:cstheme="minorBidi"/>
          <w:sz w:val="20"/>
          <w:szCs w:val="20"/>
        </w:rPr>
        <w:t>a</w:t>
      </w:r>
      <w:r w:rsidRPr="00AB77F1">
        <w:rPr>
          <w:rFonts w:asciiTheme="minorBidi" w:hAnsiTheme="minorBidi" w:cstheme="minorBidi"/>
          <w:sz w:val="20"/>
          <w:szCs w:val="20"/>
        </w:rPr>
        <w:t xml:space="preserve">ssembly shall be convened at the invitation of the </w:t>
      </w:r>
      <w:r w:rsidR="008312C5">
        <w:rPr>
          <w:rFonts w:asciiTheme="minorBidi" w:hAnsiTheme="minorBidi" w:cstheme="minorBidi"/>
          <w:sz w:val="20"/>
          <w:szCs w:val="20"/>
        </w:rPr>
        <w:t xml:space="preserve">Board of Directors or </w:t>
      </w:r>
      <w:r w:rsidR="009E295C">
        <w:rPr>
          <w:rFonts w:asciiTheme="minorBidi" w:hAnsiTheme="minorBidi" w:cstheme="minorBidi"/>
          <w:sz w:val="20"/>
          <w:szCs w:val="20"/>
        </w:rPr>
        <w:t xml:space="preserve">the </w:t>
      </w:r>
      <w:r w:rsidR="00A86CCD">
        <w:rPr>
          <w:rFonts w:asciiTheme="minorBidi" w:hAnsiTheme="minorBidi" w:cstheme="minorBidi"/>
          <w:sz w:val="20"/>
          <w:szCs w:val="20"/>
        </w:rPr>
        <w:t xml:space="preserve">General </w:t>
      </w:r>
      <w:r w:rsidRPr="00AB77F1">
        <w:rPr>
          <w:rFonts w:asciiTheme="minorBidi" w:hAnsiTheme="minorBidi" w:cstheme="minorBidi"/>
          <w:sz w:val="20"/>
          <w:szCs w:val="20"/>
        </w:rPr>
        <w:t>Manager</w:t>
      </w:r>
      <w:r w:rsidR="004E5C24">
        <w:rPr>
          <w:rFonts w:asciiTheme="minorBidi" w:hAnsiTheme="minorBidi" w:cstheme="minorBidi"/>
          <w:sz w:val="20"/>
          <w:szCs w:val="20"/>
        </w:rPr>
        <w:t xml:space="preserve"> (as appliable)</w:t>
      </w:r>
      <w:r w:rsidRPr="00AB77F1">
        <w:rPr>
          <w:rFonts w:asciiTheme="minorBidi" w:hAnsiTheme="minorBidi" w:cstheme="minorBidi"/>
          <w:sz w:val="20"/>
          <w:szCs w:val="20"/>
        </w:rPr>
        <w:t xml:space="preserve"> at least once a year </w:t>
      </w:r>
      <w:r w:rsidR="00AB77F1" w:rsidRPr="00AB77F1">
        <w:rPr>
          <w:rFonts w:asciiTheme="minorBidi" w:hAnsiTheme="minorBidi" w:cstheme="minorBidi"/>
          <w:sz w:val="20"/>
          <w:szCs w:val="20"/>
        </w:rPr>
        <w:t>within</w:t>
      </w:r>
      <w:r w:rsidRPr="00AB77F1">
        <w:rPr>
          <w:rFonts w:asciiTheme="minorBidi" w:hAnsiTheme="minorBidi" w:cstheme="minorBidi"/>
          <w:sz w:val="20"/>
          <w:szCs w:val="20"/>
        </w:rPr>
        <w:t xml:space="preserve"> the four (4) months following the end of the financial year.</w:t>
      </w:r>
      <w:r w:rsidR="002774FB" w:rsidRPr="00AB77F1">
        <w:rPr>
          <w:rFonts w:asciiTheme="minorBidi" w:hAnsiTheme="minorBidi" w:cstheme="minorBidi"/>
          <w:sz w:val="20"/>
          <w:szCs w:val="20"/>
        </w:rPr>
        <w:t xml:space="preserve"> </w:t>
      </w:r>
    </w:p>
    <w:p w14:paraId="7F923051" w14:textId="77777777" w:rsidR="000D7DEF" w:rsidRPr="00AE0AD4" w:rsidRDefault="000D7DEF" w:rsidP="000D7DEF">
      <w:pPr>
        <w:jc w:val="both"/>
        <w:rPr>
          <w:rFonts w:asciiTheme="minorBidi" w:hAnsiTheme="minorBidi" w:cstheme="minorBidi"/>
          <w:sz w:val="20"/>
          <w:szCs w:val="20"/>
          <w:highlight w:val="green"/>
        </w:rPr>
      </w:pPr>
    </w:p>
    <w:p w14:paraId="265485B1" w14:textId="01687B46" w:rsidR="000D7DEF" w:rsidRPr="00AB77F1" w:rsidRDefault="002D7092" w:rsidP="000D7DEF">
      <w:pPr>
        <w:pStyle w:val="BodyText2"/>
        <w:jc w:val="both"/>
        <w:rPr>
          <w:rFonts w:asciiTheme="minorBidi" w:hAnsiTheme="minorBidi" w:cstheme="minorBidi"/>
          <w:sz w:val="20"/>
          <w:szCs w:val="20"/>
        </w:rPr>
      </w:pPr>
      <w:r w:rsidRPr="00AB77F1">
        <w:rPr>
          <w:rFonts w:asciiTheme="minorBidi" w:hAnsiTheme="minorBidi" w:cstheme="minorBidi"/>
          <w:sz w:val="20"/>
          <w:szCs w:val="20"/>
        </w:rPr>
        <w:t xml:space="preserve">The </w:t>
      </w:r>
      <w:r w:rsidR="00AB77F1" w:rsidRPr="00AB77F1">
        <w:rPr>
          <w:rFonts w:asciiTheme="minorBidi" w:hAnsiTheme="minorBidi" w:cstheme="minorBidi"/>
          <w:sz w:val="20"/>
          <w:szCs w:val="20"/>
        </w:rPr>
        <w:t>Board of Directors</w:t>
      </w:r>
      <w:r w:rsidR="004E5C24">
        <w:rPr>
          <w:rFonts w:asciiTheme="minorBidi" w:hAnsiTheme="minorBidi" w:cstheme="minorBidi"/>
          <w:sz w:val="20"/>
          <w:szCs w:val="20"/>
        </w:rPr>
        <w:t xml:space="preserve"> or the </w:t>
      </w:r>
      <w:r w:rsidR="00A86CCD">
        <w:rPr>
          <w:rFonts w:asciiTheme="minorBidi" w:hAnsiTheme="minorBidi" w:cstheme="minorBidi"/>
          <w:sz w:val="20"/>
          <w:szCs w:val="20"/>
        </w:rPr>
        <w:t xml:space="preserve">General </w:t>
      </w:r>
      <w:r w:rsidRPr="00AB77F1">
        <w:rPr>
          <w:rFonts w:asciiTheme="minorBidi" w:hAnsiTheme="minorBidi" w:cstheme="minorBidi"/>
          <w:sz w:val="20"/>
          <w:szCs w:val="20"/>
        </w:rPr>
        <w:t>Manager</w:t>
      </w:r>
      <w:r w:rsidR="004E5C24">
        <w:rPr>
          <w:rFonts w:asciiTheme="minorBidi" w:hAnsiTheme="minorBidi" w:cstheme="minorBidi"/>
          <w:sz w:val="20"/>
          <w:szCs w:val="20"/>
        </w:rPr>
        <w:t xml:space="preserve"> (as applicable)</w:t>
      </w:r>
      <w:r w:rsidRPr="00AB77F1">
        <w:rPr>
          <w:rFonts w:asciiTheme="minorBidi" w:hAnsiTheme="minorBidi" w:cstheme="minorBidi"/>
          <w:sz w:val="20"/>
          <w:szCs w:val="20"/>
        </w:rPr>
        <w:t xml:space="preserve"> must invite the </w:t>
      </w:r>
      <w:r w:rsidR="00AB77F1" w:rsidRPr="00AB77F1">
        <w:rPr>
          <w:rFonts w:asciiTheme="minorBidi" w:hAnsiTheme="minorBidi" w:cstheme="minorBidi"/>
          <w:sz w:val="20"/>
          <w:szCs w:val="20"/>
        </w:rPr>
        <w:t>g</w:t>
      </w:r>
      <w:r w:rsidRPr="00AB77F1">
        <w:rPr>
          <w:rFonts w:asciiTheme="minorBidi" w:hAnsiTheme="minorBidi" w:cstheme="minorBidi"/>
          <w:sz w:val="20"/>
          <w:szCs w:val="20"/>
        </w:rPr>
        <w:t xml:space="preserve">eneral </w:t>
      </w:r>
      <w:r w:rsidR="00AB77F1" w:rsidRPr="00AB77F1">
        <w:rPr>
          <w:rFonts w:asciiTheme="minorBidi" w:hAnsiTheme="minorBidi" w:cstheme="minorBidi"/>
          <w:sz w:val="20"/>
          <w:szCs w:val="20"/>
        </w:rPr>
        <w:t>a</w:t>
      </w:r>
      <w:r w:rsidRPr="00AB77F1">
        <w:rPr>
          <w:rFonts w:asciiTheme="minorBidi" w:hAnsiTheme="minorBidi" w:cstheme="minorBidi"/>
          <w:sz w:val="20"/>
          <w:szCs w:val="20"/>
        </w:rPr>
        <w:t xml:space="preserve">ssembly to convene if so required by the </w:t>
      </w:r>
      <w:r w:rsidR="00AB77F1" w:rsidRPr="00AB77F1">
        <w:rPr>
          <w:rFonts w:asciiTheme="minorBidi" w:hAnsiTheme="minorBidi" w:cstheme="minorBidi"/>
          <w:sz w:val="20"/>
          <w:szCs w:val="20"/>
        </w:rPr>
        <w:t>a</w:t>
      </w:r>
      <w:r w:rsidRPr="00AB77F1">
        <w:rPr>
          <w:rFonts w:asciiTheme="minorBidi" w:hAnsiTheme="minorBidi" w:cstheme="minorBidi"/>
          <w:sz w:val="20"/>
          <w:szCs w:val="20"/>
        </w:rPr>
        <w:t xml:space="preserve">uditors or by a number of the Shareholders representing no less than </w:t>
      </w:r>
      <w:r w:rsidR="00825F68" w:rsidRPr="00AB77F1">
        <w:rPr>
          <w:rFonts w:asciiTheme="minorBidi" w:hAnsiTheme="minorBidi" w:cstheme="minorBidi"/>
          <w:sz w:val="20"/>
          <w:szCs w:val="20"/>
        </w:rPr>
        <w:t>50%</w:t>
      </w:r>
      <w:r w:rsidRPr="00AB77F1">
        <w:rPr>
          <w:rFonts w:asciiTheme="minorBidi" w:hAnsiTheme="minorBidi" w:cstheme="minorBidi"/>
          <w:sz w:val="20"/>
          <w:szCs w:val="20"/>
        </w:rPr>
        <w:t xml:space="preserve"> of the capital of the Company. The </w:t>
      </w:r>
      <w:r w:rsidR="00AB77F1" w:rsidRPr="00AB77F1">
        <w:rPr>
          <w:rFonts w:asciiTheme="minorBidi" w:hAnsiTheme="minorBidi" w:cstheme="minorBidi"/>
          <w:sz w:val="20"/>
          <w:szCs w:val="20"/>
        </w:rPr>
        <w:t>g</w:t>
      </w:r>
      <w:r w:rsidRPr="00AB77F1">
        <w:rPr>
          <w:rFonts w:asciiTheme="minorBidi" w:hAnsiTheme="minorBidi" w:cstheme="minorBidi"/>
          <w:sz w:val="20"/>
          <w:szCs w:val="20"/>
        </w:rPr>
        <w:t xml:space="preserve">eneral </w:t>
      </w:r>
      <w:r w:rsidR="00AB77F1" w:rsidRPr="00AB77F1">
        <w:rPr>
          <w:rFonts w:asciiTheme="minorBidi" w:hAnsiTheme="minorBidi" w:cstheme="minorBidi"/>
          <w:sz w:val="20"/>
          <w:szCs w:val="20"/>
        </w:rPr>
        <w:t>a</w:t>
      </w:r>
      <w:r w:rsidRPr="00AB77F1">
        <w:rPr>
          <w:rFonts w:asciiTheme="minorBidi" w:hAnsiTheme="minorBidi" w:cstheme="minorBidi"/>
          <w:sz w:val="20"/>
          <w:szCs w:val="20"/>
        </w:rPr>
        <w:t>ssembly sh</w:t>
      </w:r>
      <w:r w:rsidRPr="00AB77F1">
        <w:rPr>
          <w:rFonts w:asciiTheme="minorBidi" w:hAnsiTheme="minorBidi" w:cstheme="minorBidi"/>
          <w:sz w:val="20"/>
          <w:szCs w:val="20"/>
        </w:rPr>
        <w:t>all be convened at the Company's office or at any other office agreed by the Shareholders.</w:t>
      </w:r>
      <w:r w:rsidR="00AB77F1" w:rsidRPr="00AB77F1">
        <w:rPr>
          <w:rFonts w:asciiTheme="minorBidi" w:hAnsiTheme="minorBidi" w:cstheme="minorBidi"/>
          <w:sz w:val="20"/>
          <w:szCs w:val="20"/>
        </w:rPr>
        <w:t xml:space="preserve"> </w:t>
      </w:r>
      <w:r w:rsidR="00AB77F1" w:rsidRPr="00E379EB">
        <w:rPr>
          <w:rFonts w:asciiTheme="minorBidi" w:hAnsiTheme="minorBidi" w:cstheme="minorBidi"/>
          <w:sz w:val="20"/>
          <w:szCs w:val="20"/>
        </w:rPr>
        <w:t>[The general assembly may be convened and conducted by means of modern technology.]</w:t>
      </w:r>
    </w:p>
    <w:p w14:paraId="1399B14B" w14:textId="77777777" w:rsidR="000D7DEF" w:rsidRPr="00AE0AD4" w:rsidRDefault="000D7DEF" w:rsidP="000D7DEF">
      <w:pPr>
        <w:pStyle w:val="BodyText2"/>
        <w:jc w:val="both"/>
        <w:rPr>
          <w:rFonts w:asciiTheme="minorBidi" w:hAnsiTheme="minorBidi" w:cstheme="minorBidi"/>
          <w:sz w:val="20"/>
          <w:szCs w:val="20"/>
          <w:highlight w:val="green"/>
        </w:rPr>
      </w:pPr>
    </w:p>
    <w:p w14:paraId="0A33437F" w14:textId="05FF10B9" w:rsidR="000D7DEF" w:rsidRPr="00AB77F1" w:rsidRDefault="002D7092" w:rsidP="000D7DEF">
      <w:pPr>
        <w:jc w:val="both"/>
        <w:rPr>
          <w:rFonts w:asciiTheme="minorBidi" w:hAnsiTheme="minorBidi" w:cstheme="minorBidi"/>
          <w:sz w:val="20"/>
          <w:szCs w:val="20"/>
        </w:rPr>
      </w:pPr>
      <w:r w:rsidRPr="00AB77F1">
        <w:rPr>
          <w:rFonts w:asciiTheme="minorBidi" w:hAnsiTheme="minorBidi" w:cstheme="minorBidi"/>
          <w:sz w:val="20"/>
          <w:szCs w:val="20"/>
        </w:rPr>
        <w:t xml:space="preserve">Invitations to attend the </w:t>
      </w:r>
      <w:r w:rsidR="00AB77F1" w:rsidRPr="00AB77F1">
        <w:rPr>
          <w:rFonts w:asciiTheme="minorBidi" w:hAnsiTheme="minorBidi" w:cstheme="minorBidi"/>
          <w:sz w:val="20"/>
          <w:szCs w:val="20"/>
        </w:rPr>
        <w:t>g</w:t>
      </w:r>
      <w:r w:rsidRPr="00AB77F1">
        <w:rPr>
          <w:rFonts w:asciiTheme="minorBidi" w:hAnsiTheme="minorBidi" w:cstheme="minorBidi"/>
          <w:sz w:val="20"/>
          <w:szCs w:val="20"/>
        </w:rPr>
        <w:t xml:space="preserve">eneral </w:t>
      </w:r>
      <w:r w:rsidR="00AB77F1" w:rsidRPr="00AB77F1">
        <w:rPr>
          <w:rFonts w:asciiTheme="minorBidi" w:hAnsiTheme="minorBidi" w:cstheme="minorBidi"/>
          <w:sz w:val="20"/>
          <w:szCs w:val="20"/>
        </w:rPr>
        <w:t>a</w:t>
      </w:r>
      <w:r w:rsidRPr="00AB77F1">
        <w:rPr>
          <w:rFonts w:asciiTheme="minorBidi" w:hAnsiTheme="minorBidi" w:cstheme="minorBidi"/>
          <w:sz w:val="20"/>
          <w:szCs w:val="20"/>
        </w:rPr>
        <w:t>ssembly shall be</w:t>
      </w:r>
      <w:r w:rsidR="00825F68" w:rsidRPr="00AB77F1">
        <w:rPr>
          <w:rFonts w:asciiTheme="minorBidi" w:hAnsiTheme="minorBidi" w:cstheme="minorBidi"/>
          <w:sz w:val="20"/>
          <w:szCs w:val="20"/>
        </w:rPr>
        <w:t xml:space="preserve"> made to Shareholders only by email to the email address stipulated in the Articles of Association or such other email address as may have been notified to the Company in writing at least twenty-one (21) calendar days before being convened.  The invitation shall fix the venue and the date of the meeting and shall be accompanied with the agenda and a copy of the balance sheet. </w:t>
      </w:r>
      <w:r w:rsidRPr="00AB77F1">
        <w:rPr>
          <w:rFonts w:asciiTheme="minorBidi" w:hAnsiTheme="minorBidi" w:cstheme="minorBidi"/>
          <w:sz w:val="20"/>
          <w:szCs w:val="20"/>
        </w:rPr>
        <w:t xml:space="preserve"> </w:t>
      </w:r>
    </w:p>
    <w:p w14:paraId="0036CF51" w14:textId="77777777" w:rsidR="00825F68" w:rsidRPr="00AB77F1" w:rsidRDefault="00825F68">
      <w:pPr>
        <w:jc w:val="both"/>
        <w:rPr>
          <w:rFonts w:asciiTheme="minorBidi" w:hAnsiTheme="minorBidi" w:cstheme="minorBidi"/>
          <w:sz w:val="20"/>
          <w:szCs w:val="20"/>
        </w:rPr>
      </w:pPr>
    </w:p>
    <w:p w14:paraId="01D671B7" w14:textId="4B84EB1C" w:rsidR="000D7DEF" w:rsidRPr="00AB77F1" w:rsidRDefault="002D7092" w:rsidP="000D7DEF">
      <w:pPr>
        <w:jc w:val="both"/>
        <w:rPr>
          <w:rFonts w:asciiTheme="minorBidi" w:hAnsiTheme="minorBidi" w:cstheme="minorBidi"/>
          <w:sz w:val="20"/>
          <w:szCs w:val="20"/>
        </w:rPr>
      </w:pPr>
      <w:r w:rsidRPr="00AB77F1">
        <w:rPr>
          <w:rFonts w:asciiTheme="minorBidi" w:hAnsiTheme="minorBidi" w:cstheme="minorBidi"/>
          <w:sz w:val="20"/>
          <w:szCs w:val="20"/>
        </w:rPr>
        <w:t xml:space="preserve">Every Shareholder shall have the right to attend the </w:t>
      </w:r>
      <w:r w:rsidR="00EB2B4D">
        <w:rPr>
          <w:rFonts w:asciiTheme="minorBidi" w:hAnsiTheme="minorBidi" w:cstheme="minorBidi"/>
          <w:sz w:val="20"/>
          <w:szCs w:val="20"/>
        </w:rPr>
        <w:t>g</w:t>
      </w:r>
      <w:r w:rsidRPr="00AB77F1">
        <w:rPr>
          <w:rFonts w:asciiTheme="minorBidi" w:hAnsiTheme="minorBidi" w:cstheme="minorBidi"/>
          <w:sz w:val="20"/>
          <w:szCs w:val="20"/>
        </w:rPr>
        <w:t xml:space="preserve">eneral </w:t>
      </w:r>
      <w:r w:rsidR="00EB2B4D">
        <w:rPr>
          <w:rFonts w:asciiTheme="minorBidi" w:hAnsiTheme="minorBidi" w:cstheme="minorBidi"/>
          <w:sz w:val="20"/>
          <w:szCs w:val="20"/>
        </w:rPr>
        <w:t>a</w:t>
      </w:r>
      <w:r w:rsidRPr="00AB77F1">
        <w:rPr>
          <w:rFonts w:asciiTheme="minorBidi" w:hAnsiTheme="minorBidi" w:cstheme="minorBidi"/>
          <w:sz w:val="20"/>
          <w:szCs w:val="20"/>
        </w:rPr>
        <w:t xml:space="preserve">ssembly irrespective of the number of shares </w:t>
      </w:r>
      <w:r w:rsidR="00AB77F1" w:rsidRPr="00AB77F1">
        <w:rPr>
          <w:rFonts w:asciiTheme="minorBidi" w:hAnsiTheme="minorBidi" w:cstheme="minorBidi"/>
          <w:sz w:val="20"/>
          <w:szCs w:val="20"/>
        </w:rPr>
        <w:t>they</w:t>
      </w:r>
      <w:r w:rsidRPr="00AB77F1">
        <w:rPr>
          <w:rFonts w:asciiTheme="minorBidi" w:hAnsiTheme="minorBidi" w:cstheme="minorBidi"/>
          <w:sz w:val="20"/>
          <w:szCs w:val="20"/>
        </w:rPr>
        <w:t xml:space="preserve"> own. A Shareholder may by proxy delegate another Shareholder, other than </w:t>
      </w:r>
      <w:r w:rsidR="004E5C24">
        <w:rPr>
          <w:rFonts w:asciiTheme="minorBidi" w:hAnsiTheme="minorBidi" w:cstheme="minorBidi"/>
          <w:sz w:val="20"/>
          <w:szCs w:val="20"/>
        </w:rPr>
        <w:t>a</w:t>
      </w:r>
      <w:r w:rsidR="004E5C24" w:rsidRPr="00AB77F1">
        <w:rPr>
          <w:rFonts w:asciiTheme="minorBidi" w:hAnsiTheme="minorBidi" w:cstheme="minorBidi"/>
          <w:sz w:val="20"/>
          <w:szCs w:val="20"/>
        </w:rPr>
        <w:t xml:space="preserve"> </w:t>
      </w:r>
      <w:r w:rsidRPr="00AB77F1">
        <w:rPr>
          <w:rFonts w:asciiTheme="minorBidi" w:hAnsiTheme="minorBidi" w:cstheme="minorBidi"/>
          <w:sz w:val="20"/>
          <w:szCs w:val="20"/>
        </w:rPr>
        <w:t>Manager</w:t>
      </w:r>
      <w:r w:rsidR="004E5C24">
        <w:rPr>
          <w:rFonts w:asciiTheme="minorBidi" w:hAnsiTheme="minorBidi" w:cstheme="minorBidi"/>
          <w:sz w:val="20"/>
          <w:szCs w:val="20"/>
        </w:rPr>
        <w:t xml:space="preserve"> or Director</w:t>
      </w:r>
      <w:r w:rsidRPr="00AB77F1">
        <w:rPr>
          <w:rFonts w:asciiTheme="minorBidi" w:hAnsiTheme="minorBidi" w:cstheme="minorBidi"/>
          <w:sz w:val="20"/>
          <w:szCs w:val="20"/>
        </w:rPr>
        <w:t xml:space="preserve">, to represent </w:t>
      </w:r>
      <w:r w:rsidR="00AB77F1" w:rsidRPr="00AB77F1">
        <w:rPr>
          <w:rFonts w:asciiTheme="minorBidi" w:hAnsiTheme="minorBidi" w:cstheme="minorBidi"/>
          <w:sz w:val="20"/>
          <w:szCs w:val="20"/>
        </w:rPr>
        <w:t>them</w:t>
      </w:r>
      <w:r w:rsidRPr="00AB77F1">
        <w:rPr>
          <w:rFonts w:asciiTheme="minorBidi" w:hAnsiTheme="minorBidi" w:cstheme="minorBidi"/>
          <w:sz w:val="20"/>
          <w:szCs w:val="20"/>
        </w:rPr>
        <w:t xml:space="preserve"> at the </w:t>
      </w:r>
      <w:r w:rsidR="00AB77F1" w:rsidRPr="00AB77F1">
        <w:rPr>
          <w:rFonts w:asciiTheme="minorBidi" w:hAnsiTheme="minorBidi" w:cstheme="minorBidi"/>
          <w:sz w:val="20"/>
          <w:szCs w:val="20"/>
        </w:rPr>
        <w:t>g</w:t>
      </w:r>
      <w:r w:rsidRPr="00AB77F1">
        <w:rPr>
          <w:rFonts w:asciiTheme="minorBidi" w:hAnsiTheme="minorBidi" w:cstheme="minorBidi"/>
          <w:sz w:val="20"/>
          <w:szCs w:val="20"/>
        </w:rPr>
        <w:t xml:space="preserve">eneral </w:t>
      </w:r>
      <w:r w:rsidR="00AB77F1" w:rsidRPr="00AB77F1">
        <w:rPr>
          <w:rFonts w:asciiTheme="minorBidi" w:hAnsiTheme="minorBidi" w:cstheme="minorBidi"/>
          <w:sz w:val="20"/>
          <w:szCs w:val="20"/>
        </w:rPr>
        <w:t>a</w:t>
      </w:r>
      <w:r w:rsidRPr="00AB77F1">
        <w:rPr>
          <w:rFonts w:asciiTheme="minorBidi" w:hAnsiTheme="minorBidi" w:cstheme="minorBidi"/>
          <w:sz w:val="20"/>
          <w:szCs w:val="20"/>
        </w:rPr>
        <w:t>ssembly. Each Shareholder shall have a number of votes equal to the number of shares he owns or represents.</w:t>
      </w:r>
    </w:p>
    <w:p w14:paraId="1AD517FB" w14:textId="77777777" w:rsidR="000D7DEF" w:rsidRPr="00083E26" w:rsidRDefault="000D7DEF" w:rsidP="000D7DEF">
      <w:pPr>
        <w:jc w:val="both"/>
        <w:rPr>
          <w:rFonts w:asciiTheme="minorBidi" w:hAnsiTheme="minorBidi" w:cstheme="minorBidi"/>
          <w:sz w:val="20"/>
          <w:szCs w:val="20"/>
        </w:rPr>
      </w:pPr>
    </w:p>
    <w:p w14:paraId="7C05A8E3" w14:textId="585663D2" w:rsidR="000D7DEF" w:rsidRPr="00083E26" w:rsidRDefault="002D7092" w:rsidP="000D7DEF">
      <w:pPr>
        <w:pStyle w:val="BodyText2"/>
        <w:jc w:val="both"/>
        <w:rPr>
          <w:rFonts w:asciiTheme="minorBidi" w:hAnsiTheme="minorBidi" w:cstheme="minorBidi"/>
          <w:b/>
          <w:sz w:val="20"/>
          <w:szCs w:val="20"/>
        </w:rPr>
      </w:pPr>
      <w:r w:rsidRPr="00083E26">
        <w:rPr>
          <w:rFonts w:asciiTheme="minorBidi" w:hAnsiTheme="minorBidi" w:cstheme="minorBidi"/>
          <w:b/>
          <w:bCs/>
          <w:sz w:val="20"/>
          <w:szCs w:val="20"/>
        </w:rPr>
        <w:t>Article (</w:t>
      </w:r>
      <w:r w:rsidR="005E7E01">
        <w:rPr>
          <w:rFonts w:asciiTheme="minorBidi" w:hAnsiTheme="minorBidi" w:cstheme="minorBidi"/>
          <w:b/>
          <w:bCs/>
          <w:sz w:val="20"/>
          <w:szCs w:val="20"/>
        </w:rPr>
        <w:t>17</w:t>
      </w:r>
      <w:r w:rsidRPr="00083E26">
        <w:rPr>
          <w:rFonts w:asciiTheme="minorBidi" w:hAnsiTheme="minorBidi" w:cstheme="minorBidi"/>
          <w:b/>
          <w:bCs/>
          <w:sz w:val="20"/>
          <w:szCs w:val="20"/>
        </w:rPr>
        <w:t>)</w:t>
      </w:r>
      <w:r w:rsidRPr="00083E26">
        <w:rPr>
          <w:rFonts w:asciiTheme="minorBidi" w:hAnsiTheme="minorBidi" w:cstheme="minorBidi"/>
          <w:b/>
          <w:bCs/>
          <w:sz w:val="20"/>
          <w:szCs w:val="20"/>
        </w:rPr>
        <w:tab/>
      </w:r>
      <w:r w:rsidRPr="00083E26">
        <w:rPr>
          <w:rFonts w:asciiTheme="minorBidi" w:hAnsiTheme="minorBidi" w:cstheme="minorBidi"/>
          <w:b/>
          <w:sz w:val="20"/>
          <w:szCs w:val="20"/>
        </w:rPr>
        <w:t>Cha</w:t>
      </w:r>
      <w:r w:rsidRPr="00083E26">
        <w:rPr>
          <w:rFonts w:asciiTheme="minorBidi" w:hAnsiTheme="minorBidi" w:cstheme="minorBidi"/>
          <w:b/>
          <w:sz w:val="20"/>
          <w:szCs w:val="20"/>
        </w:rPr>
        <w:t xml:space="preserve">irman of the </w:t>
      </w:r>
      <w:r w:rsidR="00EB2B4D">
        <w:rPr>
          <w:rFonts w:asciiTheme="minorBidi" w:hAnsiTheme="minorBidi" w:cstheme="minorBidi"/>
          <w:b/>
          <w:sz w:val="20"/>
          <w:szCs w:val="20"/>
        </w:rPr>
        <w:t>g</w:t>
      </w:r>
      <w:r w:rsidRPr="00083E26">
        <w:rPr>
          <w:rFonts w:asciiTheme="minorBidi" w:hAnsiTheme="minorBidi" w:cstheme="minorBidi"/>
          <w:b/>
          <w:sz w:val="20"/>
          <w:szCs w:val="20"/>
        </w:rPr>
        <w:t xml:space="preserve">eneral </w:t>
      </w:r>
      <w:r w:rsidR="00EB2B4D">
        <w:rPr>
          <w:rFonts w:asciiTheme="minorBidi" w:hAnsiTheme="minorBidi" w:cstheme="minorBidi"/>
          <w:b/>
          <w:sz w:val="20"/>
          <w:szCs w:val="20"/>
        </w:rPr>
        <w:t>a</w:t>
      </w:r>
      <w:r w:rsidRPr="00083E26">
        <w:rPr>
          <w:rFonts w:asciiTheme="minorBidi" w:hAnsiTheme="minorBidi" w:cstheme="minorBidi"/>
          <w:b/>
          <w:sz w:val="20"/>
          <w:szCs w:val="20"/>
        </w:rPr>
        <w:t>ssembly</w:t>
      </w:r>
    </w:p>
    <w:p w14:paraId="002CFFDC" w14:textId="77777777" w:rsidR="000D7DEF" w:rsidRPr="00083E26" w:rsidRDefault="000D7DEF" w:rsidP="000D7DEF">
      <w:pPr>
        <w:pStyle w:val="BodyText2"/>
        <w:jc w:val="both"/>
        <w:rPr>
          <w:rFonts w:asciiTheme="minorBidi" w:hAnsiTheme="minorBidi" w:cstheme="minorBidi"/>
          <w:b/>
          <w:sz w:val="20"/>
          <w:szCs w:val="20"/>
        </w:rPr>
      </w:pPr>
    </w:p>
    <w:p w14:paraId="596043E8" w14:textId="204DDAE3" w:rsidR="000D7DEF" w:rsidRPr="00083E26" w:rsidRDefault="002D7092" w:rsidP="000D7DEF">
      <w:pPr>
        <w:jc w:val="both"/>
        <w:rPr>
          <w:rFonts w:asciiTheme="minorBidi" w:hAnsiTheme="minorBidi" w:cstheme="minorBidi"/>
          <w:sz w:val="20"/>
          <w:szCs w:val="20"/>
        </w:rPr>
      </w:pPr>
      <w:r w:rsidRPr="00083E26">
        <w:rPr>
          <w:rFonts w:asciiTheme="minorBidi" w:hAnsiTheme="minorBidi" w:cstheme="minorBidi"/>
          <w:sz w:val="20"/>
          <w:szCs w:val="20"/>
        </w:rPr>
        <w:t xml:space="preserve">The </w:t>
      </w:r>
      <w:r w:rsidR="00083E26" w:rsidRPr="00083E26">
        <w:rPr>
          <w:rFonts w:asciiTheme="minorBidi" w:hAnsiTheme="minorBidi" w:cstheme="minorBidi"/>
          <w:sz w:val="20"/>
          <w:szCs w:val="20"/>
        </w:rPr>
        <w:t>g</w:t>
      </w:r>
      <w:r w:rsidRPr="00083E26">
        <w:rPr>
          <w:rFonts w:asciiTheme="minorBidi" w:hAnsiTheme="minorBidi" w:cstheme="minorBidi"/>
          <w:sz w:val="20"/>
          <w:szCs w:val="20"/>
        </w:rPr>
        <w:t xml:space="preserve">eneral </w:t>
      </w:r>
      <w:r w:rsidR="00083E26" w:rsidRPr="00083E26">
        <w:rPr>
          <w:rFonts w:asciiTheme="minorBidi" w:hAnsiTheme="minorBidi" w:cstheme="minorBidi"/>
          <w:sz w:val="20"/>
          <w:szCs w:val="20"/>
        </w:rPr>
        <w:t>a</w:t>
      </w:r>
      <w:r w:rsidRPr="00083E26">
        <w:rPr>
          <w:rFonts w:asciiTheme="minorBidi" w:hAnsiTheme="minorBidi" w:cstheme="minorBidi"/>
          <w:sz w:val="20"/>
          <w:szCs w:val="20"/>
        </w:rPr>
        <w:t xml:space="preserve">ssembly shall be chaired by the </w:t>
      </w:r>
      <w:r w:rsidR="004E5C24">
        <w:rPr>
          <w:rFonts w:asciiTheme="minorBidi" w:hAnsiTheme="minorBidi" w:cstheme="minorBidi"/>
          <w:sz w:val="20"/>
          <w:szCs w:val="20"/>
        </w:rPr>
        <w:t>Chairman of the Board of Directors or the</w:t>
      </w:r>
      <w:r w:rsidR="00C86B51">
        <w:rPr>
          <w:rFonts w:asciiTheme="minorBidi" w:hAnsiTheme="minorBidi" w:cstheme="minorBidi"/>
          <w:sz w:val="20"/>
          <w:szCs w:val="20"/>
        </w:rPr>
        <w:t xml:space="preserve"> General</w:t>
      </w:r>
      <w:r w:rsidR="004E5C24">
        <w:rPr>
          <w:rFonts w:asciiTheme="minorBidi" w:hAnsiTheme="minorBidi" w:cstheme="minorBidi"/>
          <w:sz w:val="20"/>
          <w:szCs w:val="20"/>
        </w:rPr>
        <w:t xml:space="preserve"> </w:t>
      </w:r>
      <w:r w:rsidRPr="00083E26">
        <w:rPr>
          <w:rFonts w:asciiTheme="minorBidi" w:hAnsiTheme="minorBidi" w:cstheme="minorBidi"/>
          <w:sz w:val="20"/>
          <w:szCs w:val="20"/>
        </w:rPr>
        <w:t>Manager</w:t>
      </w:r>
      <w:r w:rsidR="00C86B51">
        <w:rPr>
          <w:rFonts w:asciiTheme="minorBidi" w:hAnsiTheme="minorBidi" w:cstheme="minorBidi"/>
          <w:sz w:val="20"/>
          <w:szCs w:val="20"/>
        </w:rPr>
        <w:t xml:space="preserve"> (where there is no Board of Directors)</w:t>
      </w:r>
      <w:r w:rsidR="004E5C24">
        <w:rPr>
          <w:rFonts w:asciiTheme="minorBidi" w:hAnsiTheme="minorBidi" w:cstheme="minorBidi"/>
          <w:sz w:val="20"/>
          <w:szCs w:val="20"/>
        </w:rPr>
        <w:t xml:space="preserve"> (as applicable)</w:t>
      </w:r>
      <w:r w:rsidRPr="00083E26">
        <w:rPr>
          <w:rFonts w:asciiTheme="minorBidi" w:hAnsiTheme="minorBidi" w:cstheme="minorBidi"/>
          <w:sz w:val="20"/>
          <w:szCs w:val="20"/>
        </w:rPr>
        <w:t xml:space="preserve">. In the absence of the </w:t>
      </w:r>
      <w:r w:rsidR="004E5C24">
        <w:rPr>
          <w:rFonts w:asciiTheme="minorBidi" w:hAnsiTheme="minorBidi" w:cstheme="minorBidi"/>
          <w:sz w:val="20"/>
          <w:szCs w:val="20"/>
        </w:rPr>
        <w:t>Chairman of the Board of Directors or the</w:t>
      </w:r>
      <w:r w:rsidR="008312C5">
        <w:rPr>
          <w:rFonts w:asciiTheme="minorBidi" w:hAnsiTheme="minorBidi" w:cstheme="minorBidi"/>
          <w:sz w:val="20"/>
          <w:szCs w:val="20"/>
        </w:rPr>
        <w:t xml:space="preserve"> </w:t>
      </w:r>
      <w:r w:rsidR="00C86B51">
        <w:rPr>
          <w:rFonts w:asciiTheme="minorBidi" w:hAnsiTheme="minorBidi" w:cstheme="minorBidi"/>
          <w:sz w:val="20"/>
          <w:szCs w:val="20"/>
        </w:rPr>
        <w:t xml:space="preserve">General </w:t>
      </w:r>
      <w:r w:rsidRPr="00083E26">
        <w:rPr>
          <w:rFonts w:asciiTheme="minorBidi" w:hAnsiTheme="minorBidi" w:cstheme="minorBidi"/>
          <w:sz w:val="20"/>
          <w:szCs w:val="20"/>
        </w:rPr>
        <w:t>Manager</w:t>
      </w:r>
      <w:r w:rsidR="004E5C24">
        <w:rPr>
          <w:rFonts w:asciiTheme="minorBidi" w:hAnsiTheme="minorBidi" w:cstheme="minorBidi"/>
          <w:sz w:val="20"/>
          <w:szCs w:val="20"/>
        </w:rPr>
        <w:t xml:space="preserve"> (as applicable)</w:t>
      </w:r>
      <w:r w:rsidRPr="00083E26">
        <w:rPr>
          <w:rFonts w:asciiTheme="minorBidi" w:hAnsiTheme="minorBidi" w:cstheme="minorBidi"/>
          <w:sz w:val="20"/>
          <w:szCs w:val="20"/>
        </w:rPr>
        <w:t xml:space="preserve">, the Shareholders shall nominate one of themselves to act as the chairman for the </w:t>
      </w:r>
      <w:r w:rsidR="00EB2B4D">
        <w:rPr>
          <w:rFonts w:asciiTheme="minorBidi" w:hAnsiTheme="minorBidi" w:cstheme="minorBidi"/>
          <w:sz w:val="20"/>
          <w:szCs w:val="20"/>
        </w:rPr>
        <w:t>g</w:t>
      </w:r>
      <w:r w:rsidRPr="00083E26">
        <w:rPr>
          <w:rFonts w:asciiTheme="minorBidi" w:hAnsiTheme="minorBidi" w:cstheme="minorBidi"/>
          <w:sz w:val="20"/>
          <w:szCs w:val="20"/>
        </w:rPr>
        <w:t xml:space="preserve">eneral </w:t>
      </w:r>
      <w:r w:rsidR="00EB2B4D">
        <w:rPr>
          <w:rFonts w:asciiTheme="minorBidi" w:hAnsiTheme="minorBidi" w:cstheme="minorBidi"/>
          <w:sz w:val="20"/>
          <w:szCs w:val="20"/>
        </w:rPr>
        <w:t>a</w:t>
      </w:r>
      <w:r w:rsidRPr="00083E26">
        <w:rPr>
          <w:rFonts w:asciiTheme="minorBidi" w:hAnsiTheme="minorBidi" w:cstheme="minorBidi"/>
          <w:sz w:val="20"/>
          <w:szCs w:val="20"/>
        </w:rPr>
        <w:t xml:space="preserve">ssembly. The chairman shall appoint a secretary from among the Shareholders or, provided that the appointment is approved by the </w:t>
      </w:r>
      <w:r w:rsidR="00083E26" w:rsidRPr="00083E26">
        <w:rPr>
          <w:rFonts w:asciiTheme="minorBidi" w:hAnsiTheme="minorBidi" w:cstheme="minorBidi"/>
          <w:sz w:val="20"/>
          <w:szCs w:val="20"/>
        </w:rPr>
        <w:t>ge</w:t>
      </w:r>
      <w:r w:rsidRPr="00083E26">
        <w:rPr>
          <w:rFonts w:asciiTheme="minorBidi" w:hAnsiTheme="minorBidi" w:cstheme="minorBidi"/>
          <w:sz w:val="20"/>
          <w:szCs w:val="20"/>
        </w:rPr>
        <w:t>ne</w:t>
      </w:r>
      <w:r w:rsidRPr="00083E26">
        <w:rPr>
          <w:rFonts w:asciiTheme="minorBidi" w:hAnsiTheme="minorBidi" w:cstheme="minorBidi"/>
          <w:sz w:val="20"/>
          <w:szCs w:val="20"/>
        </w:rPr>
        <w:t xml:space="preserve">ral </w:t>
      </w:r>
      <w:r w:rsidR="00083E26" w:rsidRPr="00083E26">
        <w:rPr>
          <w:rFonts w:asciiTheme="minorBidi" w:hAnsiTheme="minorBidi" w:cstheme="minorBidi"/>
          <w:sz w:val="20"/>
          <w:szCs w:val="20"/>
        </w:rPr>
        <w:t>a</w:t>
      </w:r>
      <w:r w:rsidRPr="00083E26">
        <w:rPr>
          <w:rFonts w:asciiTheme="minorBidi" w:hAnsiTheme="minorBidi" w:cstheme="minorBidi"/>
          <w:sz w:val="20"/>
          <w:szCs w:val="20"/>
        </w:rPr>
        <w:t>ssembly, from others.</w:t>
      </w:r>
    </w:p>
    <w:p w14:paraId="5D1A02D5" w14:textId="77777777" w:rsidR="000D7DEF" w:rsidRPr="00AE0AD4" w:rsidRDefault="000D7DEF" w:rsidP="000D7DEF">
      <w:pPr>
        <w:pStyle w:val="BodyText2"/>
        <w:jc w:val="both"/>
        <w:rPr>
          <w:rFonts w:asciiTheme="minorBidi" w:hAnsiTheme="minorBidi" w:cstheme="minorBidi"/>
          <w:b/>
          <w:sz w:val="20"/>
          <w:szCs w:val="20"/>
          <w:highlight w:val="green"/>
        </w:rPr>
      </w:pPr>
    </w:p>
    <w:p w14:paraId="49EB8EA7" w14:textId="0FBAD7B9" w:rsidR="000D7DEF" w:rsidRPr="006206F7" w:rsidRDefault="002D7092" w:rsidP="000D7DEF">
      <w:pPr>
        <w:jc w:val="both"/>
        <w:rPr>
          <w:rFonts w:asciiTheme="minorBidi" w:hAnsiTheme="minorBidi" w:cstheme="minorBidi"/>
          <w:b/>
          <w:sz w:val="20"/>
          <w:szCs w:val="20"/>
        </w:rPr>
      </w:pPr>
      <w:r w:rsidRPr="006206F7">
        <w:rPr>
          <w:rFonts w:asciiTheme="minorBidi" w:hAnsiTheme="minorBidi" w:cstheme="minorBidi"/>
          <w:b/>
          <w:bCs/>
          <w:sz w:val="20"/>
          <w:szCs w:val="20"/>
        </w:rPr>
        <w:t>Article (</w:t>
      </w:r>
      <w:r w:rsidR="005E7E01">
        <w:rPr>
          <w:rFonts w:asciiTheme="minorBidi" w:hAnsiTheme="minorBidi" w:cstheme="minorBidi"/>
          <w:b/>
          <w:bCs/>
          <w:sz w:val="20"/>
          <w:szCs w:val="20"/>
        </w:rPr>
        <w:t>18</w:t>
      </w:r>
      <w:r w:rsidRPr="006206F7">
        <w:rPr>
          <w:rFonts w:asciiTheme="minorBidi" w:hAnsiTheme="minorBidi" w:cstheme="minorBidi"/>
          <w:b/>
          <w:bCs/>
          <w:sz w:val="20"/>
          <w:szCs w:val="20"/>
        </w:rPr>
        <w:t>)</w:t>
      </w:r>
      <w:r w:rsidRPr="006206F7">
        <w:rPr>
          <w:rFonts w:asciiTheme="minorBidi" w:hAnsiTheme="minorBidi" w:cstheme="minorBidi"/>
          <w:b/>
          <w:bCs/>
          <w:sz w:val="20"/>
          <w:szCs w:val="20"/>
        </w:rPr>
        <w:tab/>
      </w:r>
      <w:r w:rsidRPr="006206F7">
        <w:rPr>
          <w:rFonts w:asciiTheme="minorBidi" w:hAnsiTheme="minorBidi" w:cstheme="minorBidi"/>
          <w:b/>
          <w:sz w:val="20"/>
          <w:szCs w:val="20"/>
        </w:rPr>
        <w:t xml:space="preserve">Discussions of the </w:t>
      </w:r>
      <w:r w:rsidR="00EB2B4D">
        <w:rPr>
          <w:rFonts w:asciiTheme="minorBidi" w:hAnsiTheme="minorBidi" w:cstheme="minorBidi"/>
          <w:b/>
          <w:sz w:val="20"/>
          <w:szCs w:val="20"/>
        </w:rPr>
        <w:t>g</w:t>
      </w:r>
      <w:r w:rsidRPr="006206F7">
        <w:rPr>
          <w:rFonts w:asciiTheme="minorBidi" w:hAnsiTheme="minorBidi" w:cstheme="minorBidi"/>
          <w:b/>
          <w:sz w:val="20"/>
          <w:szCs w:val="20"/>
        </w:rPr>
        <w:t xml:space="preserve">eneral </w:t>
      </w:r>
      <w:r w:rsidR="00EB2B4D">
        <w:rPr>
          <w:rFonts w:asciiTheme="minorBidi" w:hAnsiTheme="minorBidi" w:cstheme="minorBidi"/>
          <w:b/>
          <w:sz w:val="20"/>
          <w:szCs w:val="20"/>
        </w:rPr>
        <w:t>a</w:t>
      </w:r>
      <w:r w:rsidRPr="006206F7">
        <w:rPr>
          <w:rFonts w:asciiTheme="minorBidi" w:hAnsiTheme="minorBidi" w:cstheme="minorBidi"/>
          <w:b/>
          <w:sz w:val="20"/>
          <w:szCs w:val="20"/>
        </w:rPr>
        <w:t>ssembly</w:t>
      </w:r>
    </w:p>
    <w:p w14:paraId="6CCC7E5F" w14:textId="77777777" w:rsidR="000D7DEF" w:rsidRPr="006206F7" w:rsidRDefault="000D7DEF" w:rsidP="000D7DEF">
      <w:pPr>
        <w:jc w:val="both"/>
        <w:rPr>
          <w:rFonts w:asciiTheme="minorBidi" w:hAnsiTheme="minorBidi" w:cstheme="minorBidi"/>
          <w:b/>
          <w:sz w:val="20"/>
          <w:szCs w:val="20"/>
        </w:rPr>
      </w:pPr>
    </w:p>
    <w:p w14:paraId="61ABFDC4" w14:textId="77777777" w:rsidR="009D0900" w:rsidRPr="009D0900" w:rsidRDefault="002D7092" w:rsidP="000D7DEF">
      <w:pPr>
        <w:jc w:val="both"/>
        <w:rPr>
          <w:rFonts w:asciiTheme="minorBidi" w:hAnsiTheme="minorBidi" w:cstheme="minorBidi"/>
          <w:sz w:val="20"/>
          <w:szCs w:val="20"/>
        </w:rPr>
      </w:pPr>
      <w:r w:rsidRPr="006206F7">
        <w:rPr>
          <w:rFonts w:asciiTheme="minorBidi" w:hAnsiTheme="minorBidi" w:cstheme="minorBidi"/>
          <w:sz w:val="20"/>
          <w:szCs w:val="20"/>
        </w:rPr>
        <w:t xml:space="preserve">A meeting of the </w:t>
      </w:r>
      <w:r w:rsidR="00083E26" w:rsidRPr="006206F7">
        <w:rPr>
          <w:rFonts w:asciiTheme="minorBidi" w:hAnsiTheme="minorBidi" w:cstheme="minorBidi"/>
          <w:sz w:val="20"/>
          <w:szCs w:val="20"/>
        </w:rPr>
        <w:t>g</w:t>
      </w:r>
      <w:r w:rsidRPr="006206F7">
        <w:rPr>
          <w:rFonts w:asciiTheme="minorBidi" w:hAnsiTheme="minorBidi" w:cstheme="minorBidi"/>
          <w:sz w:val="20"/>
          <w:szCs w:val="20"/>
        </w:rPr>
        <w:t xml:space="preserve">eneral </w:t>
      </w:r>
      <w:r w:rsidR="00083E26" w:rsidRPr="006206F7">
        <w:rPr>
          <w:rFonts w:asciiTheme="minorBidi" w:hAnsiTheme="minorBidi" w:cstheme="minorBidi"/>
          <w:sz w:val="20"/>
          <w:szCs w:val="20"/>
        </w:rPr>
        <w:t>a</w:t>
      </w:r>
      <w:r w:rsidRPr="006206F7">
        <w:rPr>
          <w:rFonts w:asciiTheme="minorBidi" w:hAnsiTheme="minorBidi" w:cstheme="minorBidi"/>
          <w:sz w:val="20"/>
          <w:szCs w:val="20"/>
        </w:rPr>
        <w:t xml:space="preserve">ssembly shall not be valid unless attended by Shareholders holding at least </w:t>
      </w:r>
      <w:r w:rsidR="006206F7" w:rsidRPr="009D0900">
        <w:rPr>
          <w:rFonts w:asciiTheme="minorBidi" w:hAnsiTheme="minorBidi" w:cstheme="minorBidi"/>
          <w:sz w:val="20"/>
          <w:szCs w:val="20"/>
        </w:rPr>
        <w:t>[50</w:t>
      </w:r>
      <w:r w:rsidRPr="009D0900">
        <w:rPr>
          <w:rFonts w:asciiTheme="minorBidi" w:hAnsiTheme="minorBidi" w:cstheme="minorBidi"/>
          <w:sz w:val="20"/>
          <w:szCs w:val="20"/>
        </w:rPr>
        <w:t>%</w:t>
      </w:r>
      <w:r w:rsidR="006206F7" w:rsidRPr="009D0900">
        <w:rPr>
          <w:rFonts w:asciiTheme="minorBidi" w:hAnsiTheme="minorBidi" w:cstheme="minorBidi"/>
          <w:sz w:val="20"/>
          <w:szCs w:val="20"/>
        </w:rPr>
        <w:t>]</w:t>
      </w:r>
      <w:r>
        <w:rPr>
          <w:rStyle w:val="FootnoteReference"/>
          <w:rFonts w:asciiTheme="minorBidi" w:hAnsiTheme="minorBidi" w:cstheme="minorBidi"/>
          <w:sz w:val="20"/>
          <w:szCs w:val="20"/>
        </w:rPr>
        <w:footnoteReference w:id="8"/>
      </w:r>
      <w:r w:rsidRPr="009D0900">
        <w:rPr>
          <w:rFonts w:asciiTheme="minorBidi" w:hAnsiTheme="minorBidi" w:cstheme="minorBidi"/>
          <w:sz w:val="20"/>
          <w:szCs w:val="20"/>
        </w:rPr>
        <w:t xml:space="preserve"> of the share capital and any decision taken by the </w:t>
      </w:r>
      <w:r w:rsidR="006206F7" w:rsidRPr="009D0900">
        <w:rPr>
          <w:rFonts w:asciiTheme="minorBidi" w:hAnsiTheme="minorBidi" w:cstheme="minorBidi"/>
          <w:sz w:val="20"/>
          <w:szCs w:val="20"/>
        </w:rPr>
        <w:t>g</w:t>
      </w:r>
      <w:r w:rsidRPr="009D0900">
        <w:rPr>
          <w:rFonts w:asciiTheme="minorBidi" w:hAnsiTheme="minorBidi" w:cstheme="minorBidi"/>
          <w:sz w:val="20"/>
          <w:szCs w:val="20"/>
        </w:rPr>
        <w:t xml:space="preserve">eneral </w:t>
      </w:r>
      <w:r w:rsidR="006206F7" w:rsidRPr="009D0900">
        <w:rPr>
          <w:rFonts w:asciiTheme="minorBidi" w:hAnsiTheme="minorBidi" w:cstheme="minorBidi"/>
          <w:sz w:val="20"/>
          <w:szCs w:val="20"/>
        </w:rPr>
        <w:t>a</w:t>
      </w:r>
      <w:r w:rsidRPr="009D0900">
        <w:rPr>
          <w:rFonts w:asciiTheme="minorBidi" w:hAnsiTheme="minorBidi" w:cstheme="minorBidi"/>
          <w:sz w:val="20"/>
          <w:szCs w:val="20"/>
        </w:rPr>
        <w:t>ssembly at such meeting must be passed by [a majority of the shares represented] / [Shareholders holding at least [50]% of the share capital]</w:t>
      </w:r>
      <w:r>
        <w:rPr>
          <w:rStyle w:val="FootnoteReference"/>
          <w:rFonts w:asciiTheme="minorBidi" w:hAnsiTheme="minorBidi" w:cstheme="minorBidi"/>
          <w:sz w:val="20"/>
          <w:szCs w:val="20"/>
        </w:rPr>
        <w:footnoteReference w:id="9"/>
      </w:r>
      <w:r w:rsidRPr="009D0900">
        <w:rPr>
          <w:rFonts w:asciiTheme="minorBidi" w:hAnsiTheme="minorBidi" w:cstheme="minorBidi"/>
          <w:sz w:val="20"/>
          <w:szCs w:val="20"/>
        </w:rPr>
        <w:t xml:space="preserve">. </w:t>
      </w:r>
    </w:p>
    <w:p w14:paraId="2F9BB8E5" w14:textId="77777777" w:rsidR="009D0900" w:rsidRPr="009D0900" w:rsidRDefault="009D0900" w:rsidP="000D7DEF">
      <w:pPr>
        <w:jc w:val="both"/>
        <w:rPr>
          <w:rFonts w:asciiTheme="minorBidi" w:hAnsiTheme="minorBidi" w:cstheme="minorBidi"/>
          <w:sz w:val="20"/>
          <w:szCs w:val="20"/>
        </w:rPr>
      </w:pPr>
    </w:p>
    <w:p w14:paraId="7C18FD51" w14:textId="694AAB94" w:rsidR="000D7DEF" w:rsidRPr="009D0900" w:rsidRDefault="002D7092" w:rsidP="000D7DEF">
      <w:pPr>
        <w:jc w:val="both"/>
        <w:rPr>
          <w:rFonts w:asciiTheme="minorBidi" w:hAnsiTheme="minorBidi" w:cstheme="minorBidi"/>
          <w:sz w:val="20"/>
          <w:szCs w:val="20"/>
        </w:rPr>
      </w:pPr>
      <w:r w:rsidRPr="009D0900">
        <w:rPr>
          <w:rFonts w:asciiTheme="minorBidi" w:hAnsiTheme="minorBidi" w:cstheme="minorBidi"/>
          <w:sz w:val="20"/>
          <w:szCs w:val="20"/>
        </w:rPr>
        <w:t xml:space="preserve">If this percentage is not available at such a meeting, invitations must be sent to convene a second meeting for the same purpose, to be held within twenty-one </w:t>
      </w:r>
      <w:r w:rsidR="009D0900" w:rsidRPr="009D0900">
        <w:rPr>
          <w:rFonts w:asciiTheme="minorBidi" w:hAnsiTheme="minorBidi" w:cstheme="minorBidi"/>
          <w:sz w:val="20"/>
          <w:szCs w:val="20"/>
        </w:rPr>
        <w:t xml:space="preserve">(21) calendar </w:t>
      </w:r>
      <w:r w:rsidRPr="009D0900">
        <w:rPr>
          <w:rFonts w:asciiTheme="minorBidi" w:hAnsiTheme="minorBidi" w:cstheme="minorBidi"/>
          <w:sz w:val="20"/>
          <w:szCs w:val="20"/>
        </w:rPr>
        <w:t xml:space="preserve">days following the first meeting. Decisions at such meeting shall be </w:t>
      </w:r>
      <w:r w:rsidR="009D0900" w:rsidRPr="009D0900">
        <w:rPr>
          <w:rFonts w:asciiTheme="minorBidi" w:hAnsiTheme="minorBidi" w:cstheme="minorBidi"/>
          <w:sz w:val="20"/>
          <w:szCs w:val="20"/>
        </w:rPr>
        <w:t xml:space="preserve">passed by a majority of the Shareholders represented therein unless a higher majority is required by these Articles or by the Companies Regulations. </w:t>
      </w:r>
    </w:p>
    <w:p w14:paraId="65BB0189" w14:textId="77777777" w:rsidR="000D7DEF" w:rsidRPr="00AE0AD4" w:rsidRDefault="000D7DEF" w:rsidP="000D7DEF">
      <w:pPr>
        <w:jc w:val="both"/>
        <w:rPr>
          <w:rFonts w:asciiTheme="minorBidi" w:hAnsiTheme="minorBidi" w:cstheme="minorBidi"/>
          <w:sz w:val="20"/>
          <w:szCs w:val="20"/>
          <w:highlight w:val="green"/>
        </w:rPr>
      </w:pPr>
    </w:p>
    <w:p w14:paraId="5236E160" w14:textId="76D5D88B" w:rsidR="000D7DEF" w:rsidRPr="00EB2B4D" w:rsidRDefault="002D7092" w:rsidP="000D7DEF">
      <w:pPr>
        <w:jc w:val="both"/>
        <w:rPr>
          <w:rFonts w:asciiTheme="minorBidi" w:hAnsiTheme="minorBidi" w:cstheme="minorBidi"/>
          <w:sz w:val="20"/>
          <w:szCs w:val="20"/>
        </w:rPr>
      </w:pPr>
      <w:r w:rsidRPr="00EB2B4D">
        <w:rPr>
          <w:rFonts w:asciiTheme="minorBidi" w:hAnsiTheme="minorBidi" w:cstheme="minorBidi"/>
          <w:sz w:val="20"/>
          <w:szCs w:val="20"/>
        </w:rPr>
        <w:t xml:space="preserve">Notwithstanding the foregoing, any decision relating to any increase or reduction of the share capital of the Company, to </w:t>
      </w:r>
      <w:r w:rsidR="00EB2B4D" w:rsidRPr="00EB2B4D">
        <w:rPr>
          <w:rFonts w:asciiTheme="minorBidi" w:hAnsiTheme="minorBidi" w:cstheme="minorBidi"/>
          <w:sz w:val="20"/>
          <w:szCs w:val="20"/>
        </w:rPr>
        <w:t xml:space="preserve">liquidating and </w:t>
      </w:r>
      <w:r w:rsidRPr="00EB2B4D">
        <w:rPr>
          <w:rFonts w:asciiTheme="minorBidi" w:hAnsiTheme="minorBidi" w:cstheme="minorBidi"/>
          <w:sz w:val="20"/>
          <w:szCs w:val="20"/>
        </w:rPr>
        <w:t xml:space="preserve">dissolving the Company or to any amendment to these Articles of Association shall not be effective unless passed by a </w:t>
      </w:r>
      <w:r w:rsidRPr="00EB2B4D">
        <w:rPr>
          <w:rFonts w:asciiTheme="minorBidi" w:hAnsiTheme="minorBidi" w:cstheme="minorBidi"/>
          <w:sz w:val="20"/>
          <w:szCs w:val="20"/>
        </w:rPr>
        <w:t xml:space="preserve">Shareholders holding at least 75% of the share capital. </w:t>
      </w:r>
    </w:p>
    <w:p w14:paraId="1E70FC57" w14:textId="77777777" w:rsidR="000D7DEF" w:rsidRPr="00AE0AD4" w:rsidRDefault="000D7DEF" w:rsidP="000D7DEF">
      <w:pPr>
        <w:jc w:val="both"/>
        <w:rPr>
          <w:rFonts w:asciiTheme="minorBidi" w:hAnsiTheme="minorBidi" w:cstheme="minorBidi"/>
          <w:sz w:val="20"/>
          <w:szCs w:val="20"/>
          <w:highlight w:val="green"/>
        </w:rPr>
      </w:pPr>
    </w:p>
    <w:p w14:paraId="6F8D4EA0" w14:textId="147652D3" w:rsidR="000D7DEF" w:rsidRPr="00577DB7" w:rsidRDefault="002D7092" w:rsidP="000D7DEF">
      <w:pPr>
        <w:jc w:val="both"/>
        <w:rPr>
          <w:rFonts w:asciiTheme="minorBidi" w:hAnsiTheme="minorBidi" w:cstheme="minorBidi"/>
          <w:b/>
          <w:sz w:val="20"/>
          <w:szCs w:val="20"/>
        </w:rPr>
      </w:pPr>
      <w:r w:rsidRPr="00577DB7">
        <w:rPr>
          <w:rFonts w:asciiTheme="minorBidi" w:hAnsiTheme="minorBidi" w:cstheme="minorBidi"/>
          <w:b/>
          <w:bCs/>
          <w:sz w:val="20"/>
          <w:szCs w:val="20"/>
        </w:rPr>
        <w:t>Article (</w:t>
      </w:r>
      <w:r w:rsidR="005E7E01">
        <w:rPr>
          <w:rFonts w:asciiTheme="minorBidi" w:hAnsiTheme="minorBidi" w:cstheme="minorBidi"/>
          <w:b/>
          <w:bCs/>
          <w:sz w:val="20"/>
          <w:szCs w:val="20"/>
        </w:rPr>
        <w:t>19</w:t>
      </w:r>
      <w:r w:rsidRPr="00577DB7">
        <w:rPr>
          <w:rFonts w:asciiTheme="minorBidi" w:hAnsiTheme="minorBidi" w:cstheme="minorBidi"/>
          <w:b/>
          <w:bCs/>
          <w:sz w:val="20"/>
          <w:szCs w:val="20"/>
        </w:rPr>
        <w:t>)</w:t>
      </w:r>
      <w:r w:rsidRPr="00577DB7">
        <w:rPr>
          <w:rFonts w:asciiTheme="minorBidi" w:hAnsiTheme="minorBidi" w:cstheme="minorBidi"/>
          <w:b/>
          <w:bCs/>
          <w:sz w:val="20"/>
          <w:szCs w:val="20"/>
        </w:rPr>
        <w:tab/>
      </w:r>
      <w:r w:rsidRPr="00577DB7">
        <w:rPr>
          <w:rFonts w:asciiTheme="minorBidi" w:hAnsiTheme="minorBidi" w:cstheme="minorBidi"/>
          <w:b/>
          <w:sz w:val="20"/>
          <w:szCs w:val="20"/>
        </w:rPr>
        <w:t xml:space="preserve">Powers of the </w:t>
      </w:r>
      <w:r w:rsidR="00EB2B4D">
        <w:rPr>
          <w:rFonts w:asciiTheme="minorBidi" w:hAnsiTheme="minorBidi" w:cstheme="minorBidi"/>
          <w:b/>
          <w:sz w:val="20"/>
          <w:szCs w:val="20"/>
        </w:rPr>
        <w:t>g</w:t>
      </w:r>
      <w:r w:rsidRPr="00577DB7">
        <w:rPr>
          <w:rFonts w:asciiTheme="minorBidi" w:hAnsiTheme="minorBidi" w:cstheme="minorBidi"/>
          <w:b/>
          <w:sz w:val="20"/>
          <w:szCs w:val="20"/>
        </w:rPr>
        <w:t xml:space="preserve">eneral </w:t>
      </w:r>
      <w:r w:rsidR="00EB2B4D">
        <w:rPr>
          <w:rFonts w:asciiTheme="minorBidi" w:hAnsiTheme="minorBidi" w:cstheme="minorBidi"/>
          <w:b/>
          <w:sz w:val="20"/>
          <w:szCs w:val="20"/>
        </w:rPr>
        <w:t>a</w:t>
      </w:r>
      <w:r w:rsidRPr="00577DB7">
        <w:rPr>
          <w:rFonts w:asciiTheme="minorBidi" w:hAnsiTheme="minorBidi" w:cstheme="minorBidi"/>
          <w:b/>
          <w:sz w:val="20"/>
          <w:szCs w:val="20"/>
        </w:rPr>
        <w:t>ssembly</w:t>
      </w:r>
    </w:p>
    <w:p w14:paraId="1B0E32BC" w14:textId="77777777" w:rsidR="000D7DEF" w:rsidRPr="00577DB7" w:rsidRDefault="000D7DEF" w:rsidP="000D7DEF">
      <w:pPr>
        <w:jc w:val="both"/>
        <w:rPr>
          <w:rFonts w:asciiTheme="minorBidi" w:hAnsiTheme="minorBidi" w:cstheme="minorBidi"/>
          <w:b/>
          <w:sz w:val="20"/>
          <w:szCs w:val="20"/>
        </w:rPr>
      </w:pPr>
    </w:p>
    <w:p w14:paraId="0ABD0B46" w14:textId="65D3019E" w:rsidR="000D7DEF" w:rsidRPr="00577DB7" w:rsidRDefault="002D7092" w:rsidP="000D7DEF">
      <w:pPr>
        <w:jc w:val="both"/>
        <w:rPr>
          <w:rFonts w:asciiTheme="minorBidi" w:hAnsiTheme="minorBidi" w:cstheme="minorBidi"/>
          <w:sz w:val="20"/>
          <w:szCs w:val="20"/>
        </w:rPr>
      </w:pPr>
      <w:r w:rsidRPr="00577DB7">
        <w:rPr>
          <w:rFonts w:asciiTheme="minorBidi" w:hAnsiTheme="minorBidi" w:cstheme="minorBidi"/>
          <w:sz w:val="20"/>
          <w:szCs w:val="20"/>
        </w:rPr>
        <w:t xml:space="preserve">A </w:t>
      </w:r>
      <w:r w:rsidR="00B71F65" w:rsidRPr="00577DB7">
        <w:rPr>
          <w:rFonts w:asciiTheme="minorBidi" w:hAnsiTheme="minorBidi" w:cstheme="minorBidi"/>
          <w:sz w:val="20"/>
          <w:szCs w:val="20"/>
        </w:rPr>
        <w:t>g</w:t>
      </w:r>
      <w:r w:rsidRPr="00577DB7">
        <w:rPr>
          <w:rFonts w:asciiTheme="minorBidi" w:hAnsiTheme="minorBidi" w:cstheme="minorBidi"/>
          <w:sz w:val="20"/>
          <w:szCs w:val="20"/>
        </w:rPr>
        <w:t xml:space="preserve">eneral </w:t>
      </w:r>
      <w:r w:rsidR="00B71F65" w:rsidRPr="00577DB7">
        <w:rPr>
          <w:rFonts w:asciiTheme="minorBidi" w:hAnsiTheme="minorBidi" w:cstheme="minorBidi"/>
          <w:sz w:val="20"/>
          <w:szCs w:val="20"/>
        </w:rPr>
        <w:t>a</w:t>
      </w:r>
      <w:r w:rsidRPr="00577DB7">
        <w:rPr>
          <w:rFonts w:asciiTheme="minorBidi" w:hAnsiTheme="minorBidi" w:cstheme="minorBidi"/>
          <w:sz w:val="20"/>
          <w:szCs w:val="20"/>
        </w:rPr>
        <w:t>ssembly must be called by the</w:t>
      </w:r>
      <w:r w:rsidR="005B75E1">
        <w:rPr>
          <w:rFonts w:asciiTheme="minorBidi" w:hAnsiTheme="minorBidi" w:cstheme="minorBidi"/>
          <w:sz w:val="20"/>
          <w:szCs w:val="20"/>
        </w:rPr>
        <w:t xml:space="preserve"> Board of Directors or </w:t>
      </w:r>
      <w:r w:rsidR="006B1C79">
        <w:rPr>
          <w:rFonts w:asciiTheme="minorBidi" w:hAnsiTheme="minorBidi" w:cstheme="minorBidi"/>
          <w:sz w:val="20"/>
          <w:szCs w:val="20"/>
        </w:rPr>
        <w:t xml:space="preserve">the </w:t>
      </w:r>
      <w:r w:rsidR="00C86B51">
        <w:rPr>
          <w:rFonts w:asciiTheme="minorBidi" w:hAnsiTheme="minorBidi" w:cstheme="minorBidi"/>
          <w:sz w:val="20"/>
          <w:szCs w:val="20"/>
        </w:rPr>
        <w:t xml:space="preserve">General </w:t>
      </w:r>
      <w:r w:rsidR="005B75E1">
        <w:rPr>
          <w:rFonts w:asciiTheme="minorBidi" w:hAnsiTheme="minorBidi" w:cstheme="minorBidi"/>
          <w:sz w:val="20"/>
          <w:szCs w:val="20"/>
        </w:rPr>
        <w:t>Manager (as applicable)</w:t>
      </w:r>
      <w:r w:rsidRPr="00577DB7">
        <w:rPr>
          <w:rFonts w:asciiTheme="minorBidi" w:hAnsiTheme="minorBidi" w:cstheme="minorBidi"/>
          <w:sz w:val="20"/>
          <w:szCs w:val="20"/>
        </w:rPr>
        <w:t xml:space="preserve"> and </w:t>
      </w:r>
      <w:r w:rsidR="005B75E1">
        <w:rPr>
          <w:rFonts w:asciiTheme="minorBidi" w:hAnsiTheme="minorBidi" w:cstheme="minorBidi"/>
          <w:sz w:val="20"/>
          <w:szCs w:val="20"/>
        </w:rPr>
        <w:t xml:space="preserve">shall be </w:t>
      </w:r>
      <w:r w:rsidRPr="00577DB7">
        <w:rPr>
          <w:rFonts w:asciiTheme="minorBidi" w:hAnsiTheme="minorBidi" w:cstheme="minorBidi"/>
          <w:sz w:val="20"/>
          <w:szCs w:val="20"/>
        </w:rPr>
        <w:t>held within four</w:t>
      </w:r>
      <w:r w:rsidR="00B71F65" w:rsidRPr="00577DB7">
        <w:rPr>
          <w:rFonts w:asciiTheme="minorBidi" w:hAnsiTheme="minorBidi" w:cstheme="minorBidi"/>
          <w:sz w:val="20"/>
          <w:szCs w:val="20"/>
        </w:rPr>
        <w:t xml:space="preserve"> (4)</w:t>
      </w:r>
      <w:r w:rsidRPr="00577DB7">
        <w:rPr>
          <w:rFonts w:asciiTheme="minorBidi" w:hAnsiTheme="minorBidi" w:cstheme="minorBidi"/>
          <w:sz w:val="20"/>
          <w:szCs w:val="20"/>
        </w:rPr>
        <w:t xml:space="preserve"> months after the end of each financial year of the Company in order to look into the following matters:</w:t>
      </w:r>
    </w:p>
    <w:p w14:paraId="11664005" w14:textId="77777777" w:rsidR="000D7DEF" w:rsidRPr="00577DB7" w:rsidRDefault="000D7DEF" w:rsidP="000D7DEF">
      <w:pPr>
        <w:jc w:val="both"/>
        <w:rPr>
          <w:rFonts w:asciiTheme="minorBidi" w:hAnsiTheme="minorBidi" w:cstheme="minorBidi"/>
          <w:sz w:val="20"/>
          <w:szCs w:val="20"/>
        </w:rPr>
      </w:pPr>
    </w:p>
    <w:p w14:paraId="1AB2AD27" w14:textId="6AF1F6DB" w:rsidR="000D7DEF" w:rsidRPr="00577DB7" w:rsidRDefault="002D7092" w:rsidP="005B75E1">
      <w:pPr>
        <w:ind w:left="567" w:hanging="567"/>
        <w:jc w:val="both"/>
        <w:rPr>
          <w:rFonts w:asciiTheme="minorBidi" w:hAnsiTheme="minorBidi" w:cstheme="minorBidi"/>
          <w:sz w:val="20"/>
          <w:szCs w:val="20"/>
        </w:rPr>
      </w:pPr>
      <w:r w:rsidRPr="00577DB7">
        <w:rPr>
          <w:rFonts w:asciiTheme="minorBidi" w:hAnsiTheme="minorBidi" w:cstheme="minorBidi"/>
          <w:sz w:val="20"/>
          <w:szCs w:val="20"/>
        </w:rPr>
        <w:t>(a)</w:t>
      </w:r>
      <w:r w:rsidRPr="00577DB7">
        <w:rPr>
          <w:rFonts w:asciiTheme="minorBidi" w:hAnsiTheme="minorBidi" w:cstheme="minorBidi"/>
          <w:sz w:val="20"/>
          <w:szCs w:val="20"/>
        </w:rPr>
        <w:tab/>
      </w:r>
      <w:r w:rsidR="00B71F65" w:rsidRPr="00577DB7">
        <w:rPr>
          <w:rFonts w:asciiTheme="minorBidi" w:hAnsiTheme="minorBidi" w:cstheme="minorBidi"/>
          <w:sz w:val="20"/>
          <w:szCs w:val="20"/>
        </w:rPr>
        <w:t>a</w:t>
      </w:r>
      <w:r w:rsidRPr="00577DB7">
        <w:rPr>
          <w:rFonts w:asciiTheme="minorBidi" w:hAnsiTheme="minorBidi" w:cstheme="minorBidi"/>
          <w:sz w:val="20"/>
          <w:szCs w:val="20"/>
        </w:rPr>
        <w:t xml:space="preserve"> report of the</w:t>
      </w:r>
      <w:r w:rsidR="00825F68" w:rsidRPr="00577DB7">
        <w:rPr>
          <w:rFonts w:asciiTheme="minorBidi" w:hAnsiTheme="minorBidi" w:cstheme="minorBidi"/>
          <w:sz w:val="20"/>
          <w:szCs w:val="20"/>
        </w:rPr>
        <w:t xml:space="preserve"> Board of Directors</w:t>
      </w:r>
      <w:r w:rsidR="005B75E1">
        <w:rPr>
          <w:rFonts w:asciiTheme="minorBidi" w:hAnsiTheme="minorBidi" w:cstheme="minorBidi"/>
          <w:sz w:val="20"/>
          <w:szCs w:val="20"/>
        </w:rPr>
        <w:t xml:space="preserve"> or </w:t>
      </w:r>
      <w:r w:rsidR="006B1C79">
        <w:rPr>
          <w:rFonts w:asciiTheme="minorBidi" w:hAnsiTheme="minorBidi" w:cstheme="minorBidi"/>
          <w:sz w:val="20"/>
          <w:szCs w:val="20"/>
        </w:rPr>
        <w:t xml:space="preserve">the </w:t>
      </w:r>
      <w:r w:rsidR="00A86CCD">
        <w:rPr>
          <w:rFonts w:asciiTheme="minorBidi" w:hAnsiTheme="minorBidi" w:cstheme="minorBidi"/>
          <w:sz w:val="20"/>
          <w:szCs w:val="20"/>
        </w:rPr>
        <w:t xml:space="preserve">General </w:t>
      </w:r>
      <w:r w:rsidR="005B75E1">
        <w:rPr>
          <w:rFonts w:asciiTheme="minorBidi" w:hAnsiTheme="minorBidi" w:cstheme="minorBidi"/>
          <w:sz w:val="20"/>
          <w:szCs w:val="20"/>
        </w:rPr>
        <w:t>Manager (as applicable)</w:t>
      </w:r>
      <w:r w:rsidRPr="00577DB7">
        <w:rPr>
          <w:rFonts w:asciiTheme="minorBidi" w:hAnsiTheme="minorBidi" w:cstheme="minorBidi"/>
          <w:sz w:val="20"/>
          <w:szCs w:val="20"/>
        </w:rPr>
        <w:t xml:space="preserve"> on the business of the Company for that year and its financial position;</w:t>
      </w:r>
    </w:p>
    <w:p w14:paraId="53A96086" w14:textId="77777777" w:rsidR="000D7DEF" w:rsidRPr="00577DB7"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49B6DFAC" w14:textId="6D9575A9" w:rsidR="000D7DEF" w:rsidRPr="00577DB7" w:rsidRDefault="002D7092" w:rsidP="005B75E1">
      <w:pPr>
        <w:ind w:left="567" w:hanging="567"/>
        <w:jc w:val="both"/>
        <w:rPr>
          <w:rFonts w:asciiTheme="minorBidi" w:hAnsiTheme="minorBidi" w:cstheme="minorBidi"/>
          <w:sz w:val="20"/>
          <w:szCs w:val="20"/>
        </w:rPr>
      </w:pPr>
      <w:r w:rsidRPr="00577DB7">
        <w:rPr>
          <w:rFonts w:asciiTheme="minorBidi" w:hAnsiTheme="minorBidi" w:cstheme="minorBidi"/>
          <w:sz w:val="20"/>
          <w:szCs w:val="20"/>
        </w:rPr>
        <w:t>(</w:t>
      </w:r>
      <w:r w:rsidR="00577DB7" w:rsidRPr="00577DB7">
        <w:rPr>
          <w:rFonts w:asciiTheme="minorBidi" w:hAnsiTheme="minorBidi" w:cstheme="minorBidi"/>
          <w:sz w:val="20"/>
          <w:szCs w:val="20"/>
        </w:rPr>
        <w:t>b</w:t>
      </w:r>
      <w:r w:rsidRPr="00577DB7">
        <w:rPr>
          <w:rFonts w:asciiTheme="minorBidi" w:hAnsiTheme="minorBidi" w:cstheme="minorBidi"/>
          <w:sz w:val="20"/>
          <w:szCs w:val="20"/>
        </w:rPr>
        <w:t>)</w:t>
      </w:r>
      <w:r w:rsidRPr="00577DB7">
        <w:rPr>
          <w:rFonts w:asciiTheme="minorBidi" w:hAnsiTheme="minorBidi" w:cstheme="minorBidi"/>
          <w:sz w:val="20"/>
          <w:szCs w:val="20"/>
        </w:rPr>
        <w:tab/>
      </w:r>
      <w:r w:rsidR="00577DB7" w:rsidRPr="00577DB7">
        <w:rPr>
          <w:rFonts w:asciiTheme="minorBidi" w:hAnsiTheme="minorBidi" w:cstheme="minorBidi"/>
          <w:sz w:val="20"/>
          <w:szCs w:val="20"/>
        </w:rPr>
        <w:t>d</w:t>
      </w:r>
      <w:r w:rsidRPr="00577DB7">
        <w:rPr>
          <w:rFonts w:asciiTheme="minorBidi" w:hAnsiTheme="minorBidi" w:cstheme="minorBidi"/>
          <w:sz w:val="20"/>
          <w:szCs w:val="20"/>
        </w:rPr>
        <w:t>iscussion and approval of the balance sheet and profit and loss account</w:t>
      </w:r>
      <w:r w:rsidR="00577DB7" w:rsidRPr="00577DB7">
        <w:rPr>
          <w:rFonts w:asciiTheme="minorBidi" w:hAnsiTheme="minorBidi" w:cstheme="minorBidi"/>
          <w:sz w:val="20"/>
          <w:szCs w:val="20"/>
        </w:rPr>
        <w:t xml:space="preserve"> and the auditor’s report</w:t>
      </w:r>
      <w:r w:rsidRPr="00577DB7">
        <w:rPr>
          <w:rFonts w:asciiTheme="minorBidi" w:hAnsiTheme="minorBidi" w:cstheme="minorBidi"/>
          <w:sz w:val="20"/>
          <w:szCs w:val="20"/>
        </w:rPr>
        <w:t>;</w:t>
      </w:r>
    </w:p>
    <w:p w14:paraId="07AF971D" w14:textId="77777777" w:rsidR="000D7DEF" w:rsidRPr="00577DB7" w:rsidRDefault="000D7DEF" w:rsidP="000D7DEF">
      <w:pPr>
        <w:jc w:val="both"/>
        <w:rPr>
          <w:rFonts w:asciiTheme="minorBidi" w:hAnsiTheme="minorBidi" w:cstheme="minorBidi"/>
          <w:sz w:val="20"/>
          <w:szCs w:val="20"/>
        </w:rPr>
      </w:pPr>
    </w:p>
    <w:p w14:paraId="7A542669" w14:textId="7D4D9CE3" w:rsidR="00577DB7" w:rsidRPr="00577DB7" w:rsidRDefault="002D7092" w:rsidP="005B75E1">
      <w:pPr>
        <w:ind w:left="567" w:hanging="567"/>
        <w:jc w:val="both"/>
        <w:rPr>
          <w:rFonts w:asciiTheme="minorBidi" w:hAnsiTheme="minorBidi" w:cstheme="minorBidi"/>
          <w:sz w:val="20"/>
          <w:szCs w:val="20"/>
        </w:rPr>
      </w:pPr>
      <w:r w:rsidRPr="00577DB7">
        <w:rPr>
          <w:rFonts w:asciiTheme="minorBidi" w:hAnsiTheme="minorBidi" w:cstheme="minorBidi"/>
          <w:sz w:val="20"/>
          <w:szCs w:val="20"/>
        </w:rPr>
        <w:t>(c)</w:t>
      </w:r>
      <w:r w:rsidRPr="00577DB7">
        <w:rPr>
          <w:rFonts w:asciiTheme="minorBidi" w:hAnsiTheme="minorBidi" w:cstheme="minorBidi"/>
          <w:sz w:val="20"/>
          <w:szCs w:val="20"/>
        </w:rPr>
        <w:tab/>
        <w:t>determination of the percentage of profits/loss to be distributed among the Shareholders;</w:t>
      </w:r>
    </w:p>
    <w:p w14:paraId="0952887A" w14:textId="77777777" w:rsidR="00577DB7" w:rsidRPr="00577DB7" w:rsidRDefault="00577DB7">
      <w:pPr>
        <w:jc w:val="both"/>
        <w:rPr>
          <w:rFonts w:asciiTheme="minorBidi" w:hAnsiTheme="minorBidi" w:cstheme="minorBidi"/>
          <w:sz w:val="20"/>
          <w:szCs w:val="20"/>
        </w:rPr>
      </w:pPr>
    </w:p>
    <w:p w14:paraId="7644EDE7" w14:textId="5C347EEA" w:rsidR="000D7DEF" w:rsidRPr="00577DB7" w:rsidRDefault="002D7092" w:rsidP="005B75E1">
      <w:pPr>
        <w:ind w:left="567" w:hanging="567"/>
        <w:jc w:val="both"/>
        <w:rPr>
          <w:rFonts w:asciiTheme="minorBidi" w:hAnsiTheme="minorBidi" w:cstheme="minorBidi"/>
          <w:sz w:val="20"/>
          <w:szCs w:val="20"/>
        </w:rPr>
      </w:pPr>
      <w:r w:rsidRPr="00577DB7">
        <w:rPr>
          <w:rFonts w:asciiTheme="minorBidi" w:hAnsiTheme="minorBidi" w:cstheme="minorBidi"/>
          <w:sz w:val="20"/>
          <w:szCs w:val="20"/>
        </w:rPr>
        <w:t>(d)</w:t>
      </w:r>
      <w:r w:rsidRPr="00577DB7">
        <w:rPr>
          <w:rFonts w:asciiTheme="minorBidi" w:hAnsiTheme="minorBidi" w:cstheme="minorBidi"/>
          <w:sz w:val="20"/>
          <w:szCs w:val="20"/>
        </w:rPr>
        <w:tab/>
      </w:r>
      <w:r w:rsidR="00825F68" w:rsidRPr="00577DB7">
        <w:rPr>
          <w:rFonts w:asciiTheme="minorBidi" w:hAnsiTheme="minorBidi" w:cstheme="minorBidi"/>
          <w:sz w:val="20"/>
          <w:szCs w:val="20"/>
        </w:rPr>
        <w:t xml:space="preserve">appointment of the </w:t>
      </w:r>
      <w:r w:rsidR="005B75E1">
        <w:rPr>
          <w:rFonts w:asciiTheme="minorBidi" w:hAnsiTheme="minorBidi" w:cstheme="minorBidi"/>
          <w:sz w:val="20"/>
          <w:szCs w:val="20"/>
        </w:rPr>
        <w:t>Directors and Manager(s) (as applicable)</w:t>
      </w:r>
      <w:r w:rsidR="00825F68" w:rsidRPr="00577DB7">
        <w:rPr>
          <w:rFonts w:asciiTheme="minorBidi" w:hAnsiTheme="minorBidi" w:cstheme="minorBidi"/>
          <w:sz w:val="20"/>
          <w:szCs w:val="20"/>
        </w:rPr>
        <w:t xml:space="preserve"> and determination of their remuneration;</w:t>
      </w:r>
    </w:p>
    <w:p w14:paraId="2EA2D608" w14:textId="37F9AE93" w:rsidR="00577DB7" w:rsidRPr="00577DB7" w:rsidRDefault="00577DB7" w:rsidP="00825F68">
      <w:pPr>
        <w:jc w:val="both"/>
        <w:rPr>
          <w:rFonts w:asciiTheme="minorBidi" w:hAnsiTheme="minorBidi" w:cstheme="minorBidi"/>
          <w:sz w:val="20"/>
          <w:szCs w:val="20"/>
        </w:rPr>
      </w:pPr>
    </w:p>
    <w:p w14:paraId="00AB03B0" w14:textId="6DD10F52" w:rsidR="00577DB7" w:rsidRPr="00577DB7" w:rsidRDefault="002D7092" w:rsidP="005B75E1">
      <w:pPr>
        <w:ind w:left="567" w:hanging="567"/>
        <w:jc w:val="both"/>
        <w:rPr>
          <w:sz w:val="22"/>
          <w:szCs w:val="22"/>
        </w:rPr>
      </w:pPr>
      <w:r w:rsidRPr="00577DB7">
        <w:rPr>
          <w:rFonts w:asciiTheme="minorBidi" w:hAnsiTheme="minorBidi" w:cstheme="minorBidi"/>
          <w:sz w:val="20"/>
          <w:szCs w:val="20"/>
        </w:rPr>
        <w:t>(e)</w:t>
      </w:r>
      <w:r w:rsidRPr="00577DB7">
        <w:rPr>
          <w:rFonts w:asciiTheme="minorBidi" w:hAnsiTheme="minorBidi" w:cstheme="minorBidi"/>
          <w:sz w:val="20"/>
          <w:szCs w:val="20"/>
        </w:rPr>
        <w:tab/>
        <w:t>appointment of the auditor and determining their remuneration; and</w:t>
      </w:r>
    </w:p>
    <w:p w14:paraId="1C063353" w14:textId="6B27E33E" w:rsidR="000D7DEF" w:rsidRPr="00577DB7" w:rsidRDefault="000D7DEF" w:rsidP="000D7DEF">
      <w:pPr>
        <w:pStyle w:val="BodyText"/>
        <w:spacing w:line="240" w:lineRule="auto"/>
        <w:jc w:val="both"/>
        <w:rPr>
          <w:rFonts w:asciiTheme="minorBidi" w:hAnsiTheme="minorBidi" w:cstheme="minorBidi"/>
          <w:noProof w:val="0"/>
          <w:szCs w:val="20"/>
        </w:rPr>
      </w:pPr>
    </w:p>
    <w:p w14:paraId="6585C47C" w14:textId="7190A625" w:rsidR="000D7DEF" w:rsidRPr="00577DB7" w:rsidRDefault="002D7092" w:rsidP="005B75E1">
      <w:pPr>
        <w:ind w:left="567" w:hanging="567"/>
        <w:jc w:val="both"/>
        <w:rPr>
          <w:rFonts w:asciiTheme="minorBidi" w:hAnsiTheme="minorBidi" w:cstheme="minorBidi"/>
          <w:sz w:val="20"/>
          <w:szCs w:val="20"/>
        </w:rPr>
      </w:pPr>
      <w:r w:rsidRPr="00577DB7">
        <w:rPr>
          <w:rFonts w:asciiTheme="minorBidi" w:hAnsiTheme="minorBidi" w:cstheme="minorBidi"/>
          <w:sz w:val="20"/>
          <w:szCs w:val="20"/>
        </w:rPr>
        <w:t>(</w:t>
      </w:r>
      <w:r w:rsidR="00577DB7" w:rsidRPr="00577DB7">
        <w:rPr>
          <w:rFonts w:asciiTheme="minorBidi" w:hAnsiTheme="minorBidi" w:cstheme="minorBidi"/>
          <w:sz w:val="20"/>
          <w:szCs w:val="20"/>
        </w:rPr>
        <w:t>f</w:t>
      </w:r>
      <w:r w:rsidRPr="00577DB7">
        <w:rPr>
          <w:rFonts w:asciiTheme="minorBidi" w:hAnsiTheme="minorBidi" w:cstheme="minorBidi"/>
          <w:sz w:val="20"/>
          <w:szCs w:val="20"/>
        </w:rPr>
        <w:t>)</w:t>
      </w:r>
      <w:r w:rsidRPr="00577DB7">
        <w:rPr>
          <w:rFonts w:asciiTheme="minorBidi" w:hAnsiTheme="minorBidi" w:cstheme="minorBidi"/>
          <w:sz w:val="20"/>
          <w:szCs w:val="20"/>
        </w:rPr>
        <w:tab/>
      </w:r>
      <w:r w:rsidR="00577DB7" w:rsidRPr="00577DB7">
        <w:rPr>
          <w:rFonts w:asciiTheme="minorBidi" w:hAnsiTheme="minorBidi" w:cstheme="minorBidi"/>
          <w:sz w:val="20"/>
          <w:szCs w:val="20"/>
        </w:rPr>
        <w:t>a</w:t>
      </w:r>
      <w:r w:rsidRPr="00577DB7">
        <w:rPr>
          <w:rFonts w:asciiTheme="minorBidi" w:hAnsiTheme="minorBidi" w:cstheme="minorBidi"/>
          <w:sz w:val="20"/>
          <w:szCs w:val="20"/>
        </w:rPr>
        <w:t>ny other matters the Shareholders may agree to consider</w:t>
      </w:r>
      <w:r w:rsidR="00825F68" w:rsidRPr="00577DB7">
        <w:rPr>
          <w:rFonts w:asciiTheme="minorBidi" w:hAnsiTheme="minorBidi" w:cstheme="minorBidi"/>
          <w:sz w:val="20"/>
          <w:szCs w:val="20"/>
        </w:rPr>
        <w:t xml:space="preserve"> that fall under the powers of the Regulations or these Articles of Association</w:t>
      </w:r>
      <w:r w:rsidRPr="00577DB7">
        <w:rPr>
          <w:rFonts w:asciiTheme="minorBidi" w:hAnsiTheme="minorBidi" w:cstheme="minorBidi"/>
          <w:sz w:val="20"/>
          <w:szCs w:val="20"/>
        </w:rPr>
        <w:t>.</w:t>
      </w:r>
    </w:p>
    <w:p w14:paraId="57CFB864" w14:textId="77777777" w:rsidR="000D7DEF" w:rsidRPr="00577DB7" w:rsidRDefault="000D7DEF" w:rsidP="000D7DEF">
      <w:pPr>
        <w:jc w:val="both"/>
        <w:rPr>
          <w:rFonts w:asciiTheme="minorBidi" w:hAnsiTheme="minorBidi" w:cstheme="minorBidi"/>
          <w:sz w:val="20"/>
          <w:szCs w:val="20"/>
        </w:rPr>
      </w:pPr>
    </w:p>
    <w:p w14:paraId="56E1AB05" w14:textId="2FC0468E" w:rsidR="000D7DEF" w:rsidRPr="00577DB7" w:rsidRDefault="002D7092" w:rsidP="000D7DEF">
      <w:pPr>
        <w:jc w:val="both"/>
        <w:rPr>
          <w:rFonts w:asciiTheme="minorBidi" w:hAnsiTheme="minorBidi" w:cstheme="minorBidi"/>
          <w:sz w:val="20"/>
          <w:szCs w:val="20"/>
        </w:rPr>
      </w:pPr>
      <w:r w:rsidRPr="00577DB7">
        <w:rPr>
          <w:rFonts w:asciiTheme="minorBidi" w:hAnsiTheme="minorBidi" w:cstheme="minorBidi"/>
          <w:sz w:val="20"/>
          <w:szCs w:val="20"/>
        </w:rPr>
        <w:t xml:space="preserve">The </w:t>
      </w:r>
      <w:r w:rsidR="00EB2B4D">
        <w:rPr>
          <w:rFonts w:asciiTheme="minorBidi" w:hAnsiTheme="minorBidi" w:cstheme="minorBidi"/>
          <w:sz w:val="20"/>
          <w:szCs w:val="20"/>
        </w:rPr>
        <w:t>g</w:t>
      </w:r>
      <w:r w:rsidRPr="00577DB7">
        <w:rPr>
          <w:rFonts w:asciiTheme="minorBidi" w:hAnsiTheme="minorBidi" w:cstheme="minorBidi"/>
          <w:sz w:val="20"/>
          <w:szCs w:val="20"/>
        </w:rPr>
        <w:t xml:space="preserve">eneral </w:t>
      </w:r>
      <w:r w:rsidR="00EB2B4D">
        <w:rPr>
          <w:rFonts w:asciiTheme="minorBidi" w:hAnsiTheme="minorBidi" w:cstheme="minorBidi"/>
          <w:sz w:val="20"/>
          <w:szCs w:val="20"/>
        </w:rPr>
        <w:t>a</w:t>
      </w:r>
      <w:r w:rsidRPr="00577DB7">
        <w:rPr>
          <w:rFonts w:asciiTheme="minorBidi" w:hAnsiTheme="minorBidi" w:cstheme="minorBidi"/>
          <w:sz w:val="20"/>
          <w:szCs w:val="20"/>
        </w:rPr>
        <w:t>ssembly may not deliberate matters not included in the agenda unless serious issues are disclosed at the meeting which require discussion</w:t>
      </w:r>
      <w:r w:rsidR="00305EE7" w:rsidRPr="00577DB7">
        <w:rPr>
          <w:rFonts w:asciiTheme="minorBidi" w:hAnsiTheme="minorBidi" w:cstheme="minorBidi"/>
          <w:sz w:val="20"/>
          <w:szCs w:val="20"/>
        </w:rPr>
        <w:t xml:space="preserve"> and Shareholders holding at least fifty per cent (50%) of the share capital agree to the matter being deliberated.</w:t>
      </w:r>
      <w:r w:rsidRPr="00577DB7">
        <w:rPr>
          <w:rFonts w:asciiTheme="minorBidi" w:hAnsiTheme="minorBidi" w:cstheme="minorBidi"/>
          <w:sz w:val="20"/>
          <w:szCs w:val="20"/>
        </w:rPr>
        <w:t xml:space="preserve"> </w:t>
      </w:r>
    </w:p>
    <w:p w14:paraId="2A6ABEBA" w14:textId="77777777" w:rsidR="000D7DEF" w:rsidRPr="00405C36" w:rsidRDefault="000D7DEF" w:rsidP="000D7DEF">
      <w:pPr>
        <w:jc w:val="both"/>
        <w:rPr>
          <w:rFonts w:asciiTheme="minorBidi" w:hAnsiTheme="minorBidi" w:cstheme="minorBidi"/>
          <w:sz w:val="20"/>
          <w:szCs w:val="20"/>
        </w:rPr>
      </w:pPr>
    </w:p>
    <w:p w14:paraId="5C23AC3A" w14:textId="5F9819A8" w:rsidR="000D7DEF" w:rsidRPr="00405C36" w:rsidRDefault="002D7092" w:rsidP="000D7DEF">
      <w:pPr>
        <w:jc w:val="both"/>
        <w:rPr>
          <w:rFonts w:asciiTheme="minorBidi" w:hAnsiTheme="minorBidi" w:cstheme="minorBidi"/>
          <w:sz w:val="20"/>
          <w:szCs w:val="20"/>
        </w:rPr>
      </w:pPr>
      <w:r w:rsidRPr="00405C36">
        <w:rPr>
          <w:rFonts w:asciiTheme="minorBidi" w:hAnsiTheme="minorBidi" w:cstheme="minorBidi"/>
          <w:sz w:val="20"/>
          <w:szCs w:val="20"/>
        </w:rPr>
        <w:t xml:space="preserve">Should any of the Shareholders request the inclusion of a specific matter on the agenda, the </w:t>
      </w:r>
      <w:r w:rsidR="00305EE7" w:rsidRPr="00405C36">
        <w:rPr>
          <w:rFonts w:asciiTheme="minorBidi" w:hAnsiTheme="minorBidi" w:cstheme="minorBidi"/>
          <w:sz w:val="20"/>
          <w:szCs w:val="20"/>
        </w:rPr>
        <w:t>Board of Directors</w:t>
      </w:r>
      <w:r w:rsidR="00020EB8" w:rsidRPr="00405C36">
        <w:rPr>
          <w:rFonts w:asciiTheme="minorBidi" w:hAnsiTheme="minorBidi" w:cstheme="minorBidi"/>
          <w:sz w:val="20"/>
          <w:szCs w:val="20"/>
        </w:rPr>
        <w:t xml:space="preserve"> </w:t>
      </w:r>
      <w:r w:rsidR="008312C5" w:rsidRPr="00405C36">
        <w:rPr>
          <w:rFonts w:asciiTheme="minorBidi" w:hAnsiTheme="minorBidi" w:cstheme="minorBidi"/>
          <w:sz w:val="20"/>
          <w:szCs w:val="20"/>
        </w:rPr>
        <w:t>or</w:t>
      </w:r>
      <w:r w:rsidR="00020EB8" w:rsidRPr="00405C36">
        <w:rPr>
          <w:rFonts w:asciiTheme="minorBidi" w:hAnsiTheme="minorBidi" w:cstheme="minorBidi"/>
          <w:sz w:val="20"/>
          <w:szCs w:val="20"/>
        </w:rPr>
        <w:t xml:space="preserve"> </w:t>
      </w:r>
      <w:r w:rsidR="00A86CCD">
        <w:rPr>
          <w:rFonts w:asciiTheme="minorBidi" w:hAnsiTheme="minorBidi" w:cstheme="minorBidi"/>
          <w:sz w:val="20"/>
          <w:szCs w:val="20"/>
        </w:rPr>
        <w:t xml:space="preserve">the General </w:t>
      </w:r>
      <w:r w:rsidR="00020EB8" w:rsidRPr="00405C36">
        <w:rPr>
          <w:rFonts w:asciiTheme="minorBidi" w:hAnsiTheme="minorBidi" w:cstheme="minorBidi"/>
          <w:sz w:val="20"/>
          <w:szCs w:val="20"/>
        </w:rPr>
        <w:t>Manager</w:t>
      </w:r>
      <w:r w:rsidR="008312C5" w:rsidRPr="00405C36">
        <w:rPr>
          <w:rFonts w:asciiTheme="minorBidi" w:hAnsiTheme="minorBidi" w:cstheme="minorBidi"/>
          <w:sz w:val="20"/>
          <w:szCs w:val="20"/>
        </w:rPr>
        <w:t xml:space="preserve"> (as applicable)</w:t>
      </w:r>
      <w:r w:rsidRPr="00405C36">
        <w:rPr>
          <w:rFonts w:asciiTheme="minorBidi" w:hAnsiTheme="minorBidi" w:cstheme="minorBidi"/>
          <w:sz w:val="20"/>
          <w:szCs w:val="20"/>
        </w:rPr>
        <w:t xml:space="preserve"> must do so, but if he fails to do so such Shareholder shall have the right to appeal to the </w:t>
      </w:r>
      <w:r w:rsidR="00020EB8" w:rsidRPr="00405C36">
        <w:rPr>
          <w:rFonts w:asciiTheme="minorBidi" w:hAnsiTheme="minorBidi" w:cstheme="minorBidi"/>
          <w:sz w:val="20"/>
          <w:szCs w:val="20"/>
        </w:rPr>
        <w:t>g</w:t>
      </w:r>
      <w:r w:rsidRPr="00405C36">
        <w:rPr>
          <w:rFonts w:asciiTheme="minorBidi" w:hAnsiTheme="minorBidi" w:cstheme="minorBidi"/>
          <w:sz w:val="20"/>
          <w:szCs w:val="20"/>
        </w:rPr>
        <w:t xml:space="preserve">eneral </w:t>
      </w:r>
      <w:r w:rsidR="00020EB8" w:rsidRPr="00405C36">
        <w:rPr>
          <w:rFonts w:asciiTheme="minorBidi" w:hAnsiTheme="minorBidi" w:cstheme="minorBidi"/>
          <w:sz w:val="20"/>
          <w:szCs w:val="20"/>
        </w:rPr>
        <w:t>a</w:t>
      </w:r>
      <w:r w:rsidRPr="00405C36">
        <w:rPr>
          <w:rFonts w:asciiTheme="minorBidi" w:hAnsiTheme="minorBidi" w:cstheme="minorBidi"/>
          <w:sz w:val="20"/>
          <w:szCs w:val="20"/>
        </w:rPr>
        <w:t>ssembly.</w:t>
      </w:r>
    </w:p>
    <w:p w14:paraId="5F9311EC" w14:textId="77777777" w:rsidR="000D7DEF" w:rsidRPr="00405C36" w:rsidRDefault="000D7DEF" w:rsidP="000D7DEF">
      <w:pPr>
        <w:jc w:val="both"/>
        <w:rPr>
          <w:rFonts w:asciiTheme="minorBidi" w:hAnsiTheme="minorBidi" w:cstheme="minorBidi"/>
          <w:sz w:val="20"/>
          <w:szCs w:val="20"/>
        </w:rPr>
      </w:pPr>
    </w:p>
    <w:p w14:paraId="2C4B1C2C" w14:textId="1DEDFE3C" w:rsidR="00305EE7" w:rsidRPr="00405C36" w:rsidRDefault="002D7092" w:rsidP="00305EE7">
      <w:pPr>
        <w:jc w:val="both"/>
        <w:rPr>
          <w:rFonts w:asciiTheme="minorBidi" w:hAnsiTheme="minorBidi" w:cstheme="minorBidi"/>
          <w:sz w:val="20"/>
          <w:szCs w:val="20"/>
        </w:rPr>
      </w:pPr>
      <w:r w:rsidRPr="00405C36">
        <w:rPr>
          <w:rFonts w:asciiTheme="minorBidi" w:hAnsiTheme="minorBidi" w:cstheme="minorBidi"/>
          <w:sz w:val="20"/>
          <w:szCs w:val="20"/>
        </w:rPr>
        <w:t>Every Shareholder shall have the right to discuss matters included on the agenda. The Board of Directors</w:t>
      </w:r>
      <w:r w:rsidR="008312C5" w:rsidRPr="00405C36">
        <w:rPr>
          <w:rFonts w:asciiTheme="minorBidi" w:hAnsiTheme="minorBidi" w:cstheme="minorBidi"/>
          <w:sz w:val="20"/>
          <w:szCs w:val="20"/>
        </w:rPr>
        <w:t xml:space="preserve"> or</w:t>
      </w:r>
      <w:r w:rsidR="00020EB8" w:rsidRPr="00405C36">
        <w:rPr>
          <w:rFonts w:asciiTheme="minorBidi" w:hAnsiTheme="minorBidi" w:cstheme="minorBidi"/>
          <w:sz w:val="20"/>
          <w:szCs w:val="20"/>
        </w:rPr>
        <w:t xml:space="preserve"> </w:t>
      </w:r>
      <w:r w:rsidR="00A86CCD">
        <w:rPr>
          <w:rFonts w:asciiTheme="minorBidi" w:hAnsiTheme="minorBidi" w:cstheme="minorBidi"/>
          <w:sz w:val="20"/>
          <w:szCs w:val="20"/>
        </w:rPr>
        <w:t xml:space="preserve">the General </w:t>
      </w:r>
      <w:r w:rsidR="00020EB8" w:rsidRPr="00405C36">
        <w:rPr>
          <w:rFonts w:asciiTheme="minorBidi" w:hAnsiTheme="minorBidi" w:cstheme="minorBidi"/>
          <w:sz w:val="20"/>
          <w:szCs w:val="20"/>
        </w:rPr>
        <w:t>Manager</w:t>
      </w:r>
      <w:r w:rsidR="008312C5" w:rsidRPr="00405C36">
        <w:rPr>
          <w:rFonts w:asciiTheme="minorBidi" w:hAnsiTheme="minorBidi" w:cstheme="minorBidi"/>
          <w:sz w:val="20"/>
          <w:szCs w:val="20"/>
        </w:rPr>
        <w:t xml:space="preserve"> (as applicable)</w:t>
      </w:r>
      <w:r w:rsidRPr="00405C36">
        <w:rPr>
          <w:rFonts w:asciiTheme="minorBidi" w:hAnsiTheme="minorBidi" w:cstheme="minorBidi"/>
          <w:sz w:val="20"/>
          <w:szCs w:val="20"/>
        </w:rPr>
        <w:t xml:space="preserve"> is obligated to reply to any Shareholder's question</w:t>
      </w:r>
      <w:r w:rsidR="008312C5" w:rsidRPr="00405C36">
        <w:rPr>
          <w:rFonts w:asciiTheme="minorBidi" w:hAnsiTheme="minorBidi" w:cstheme="minorBidi"/>
          <w:sz w:val="20"/>
          <w:szCs w:val="20"/>
        </w:rPr>
        <w:t>.</w:t>
      </w:r>
      <w:r w:rsidRPr="00405C36">
        <w:rPr>
          <w:rFonts w:asciiTheme="minorBidi" w:hAnsiTheme="minorBidi" w:cstheme="minorBidi"/>
          <w:sz w:val="20"/>
          <w:szCs w:val="20"/>
        </w:rPr>
        <w:t xml:space="preserve"> Should one of the Shareholders consider the reply of the </w:t>
      </w:r>
      <w:r w:rsidR="008312C5" w:rsidRPr="00405C36">
        <w:rPr>
          <w:rFonts w:asciiTheme="minorBidi" w:hAnsiTheme="minorBidi" w:cstheme="minorBidi"/>
          <w:sz w:val="20"/>
          <w:szCs w:val="20"/>
        </w:rPr>
        <w:t>Board of Directors or</w:t>
      </w:r>
      <w:r w:rsidR="00A86CCD">
        <w:rPr>
          <w:rFonts w:asciiTheme="minorBidi" w:hAnsiTheme="minorBidi" w:cstheme="minorBidi"/>
          <w:sz w:val="20"/>
          <w:szCs w:val="20"/>
        </w:rPr>
        <w:t xml:space="preserve"> the General</w:t>
      </w:r>
      <w:r w:rsidR="008312C5" w:rsidRPr="00405C36">
        <w:rPr>
          <w:rFonts w:asciiTheme="minorBidi" w:hAnsiTheme="minorBidi" w:cstheme="minorBidi"/>
          <w:sz w:val="20"/>
          <w:szCs w:val="20"/>
        </w:rPr>
        <w:t xml:space="preserve"> </w:t>
      </w:r>
      <w:r w:rsidRPr="00405C36">
        <w:rPr>
          <w:rFonts w:asciiTheme="minorBidi" w:hAnsiTheme="minorBidi" w:cstheme="minorBidi"/>
          <w:sz w:val="20"/>
          <w:szCs w:val="20"/>
        </w:rPr>
        <w:t>Manager</w:t>
      </w:r>
      <w:r w:rsidR="008312C5" w:rsidRPr="00405C36">
        <w:rPr>
          <w:rFonts w:asciiTheme="minorBidi" w:hAnsiTheme="minorBidi" w:cstheme="minorBidi"/>
          <w:sz w:val="20"/>
          <w:szCs w:val="20"/>
        </w:rPr>
        <w:t xml:space="preserve"> (as applicable)</w:t>
      </w:r>
      <w:r w:rsidRPr="00405C36">
        <w:rPr>
          <w:rFonts w:asciiTheme="minorBidi" w:hAnsiTheme="minorBidi" w:cstheme="minorBidi"/>
          <w:sz w:val="20"/>
          <w:szCs w:val="20"/>
        </w:rPr>
        <w:t xml:space="preserve"> to be insufficient, he may appeal to the </w:t>
      </w:r>
      <w:r w:rsidR="00020EB8" w:rsidRPr="00405C36">
        <w:rPr>
          <w:rFonts w:asciiTheme="minorBidi" w:hAnsiTheme="minorBidi" w:cstheme="minorBidi"/>
          <w:sz w:val="20"/>
          <w:szCs w:val="20"/>
        </w:rPr>
        <w:t>g</w:t>
      </w:r>
      <w:r w:rsidRPr="00405C36">
        <w:rPr>
          <w:rFonts w:asciiTheme="minorBidi" w:hAnsiTheme="minorBidi" w:cstheme="minorBidi"/>
          <w:sz w:val="20"/>
          <w:szCs w:val="20"/>
        </w:rPr>
        <w:t xml:space="preserve">eneral </w:t>
      </w:r>
      <w:r w:rsidR="00020EB8" w:rsidRPr="00405C36">
        <w:rPr>
          <w:rFonts w:asciiTheme="minorBidi" w:hAnsiTheme="minorBidi" w:cstheme="minorBidi"/>
          <w:sz w:val="20"/>
          <w:szCs w:val="20"/>
        </w:rPr>
        <w:t>a</w:t>
      </w:r>
      <w:r w:rsidRPr="00405C36">
        <w:rPr>
          <w:rFonts w:asciiTheme="minorBidi" w:hAnsiTheme="minorBidi" w:cstheme="minorBidi"/>
          <w:sz w:val="20"/>
          <w:szCs w:val="20"/>
        </w:rPr>
        <w:t>sse</w:t>
      </w:r>
      <w:r w:rsidRPr="00405C36">
        <w:rPr>
          <w:rFonts w:asciiTheme="minorBidi" w:hAnsiTheme="minorBidi" w:cstheme="minorBidi"/>
          <w:sz w:val="20"/>
          <w:szCs w:val="20"/>
        </w:rPr>
        <w:t xml:space="preserve">mbly, whose resolutions shall be binding. </w:t>
      </w:r>
    </w:p>
    <w:p w14:paraId="0E0DF7CC" w14:textId="77777777" w:rsidR="00305EE7" w:rsidRPr="00471722" w:rsidRDefault="00305EE7" w:rsidP="00305EE7">
      <w:pPr>
        <w:jc w:val="both"/>
        <w:rPr>
          <w:rFonts w:asciiTheme="minorBidi" w:hAnsiTheme="minorBidi" w:cstheme="minorBidi"/>
          <w:sz w:val="20"/>
          <w:szCs w:val="20"/>
          <w:highlight w:val="yellow"/>
        </w:rPr>
      </w:pPr>
    </w:p>
    <w:p w14:paraId="144F73F6" w14:textId="1A541337" w:rsidR="000D7DEF" w:rsidRPr="008312C5" w:rsidRDefault="002D7092" w:rsidP="000D7DEF">
      <w:pPr>
        <w:jc w:val="both"/>
        <w:rPr>
          <w:rFonts w:asciiTheme="minorBidi" w:hAnsiTheme="minorBidi" w:cstheme="minorBidi"/>
          <w:b/>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20</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r>
      <w:r w:rsidRPr="00471722">
        <w:rPr>
          <w:rFonts w:asciiTheme="minorBidi" w:hAnsiTheme="minorBidi" w:cstheme="minorBidi"/>
          <w:b/>
          <w:sz w:val="20"/>
          <w:szCs w:val="20"/>
        </w:rPr>
        <w:t xml:space="preserve">Minutes of the </w:t>
      </w:r>
      <w:r w:rsidR="00EB2B4D" w:rsidRPr="00471722">
        <w:rPr>
          <w:rFonts w:asciiTheme="minorBidi" w:hAnsiTheme="minorBidi" w:cstheme="minorBidi"/>
          <w:b/>
          <w:sz w:val="20"/>
          <w:szCs w:val="20"/>
        </w:rPr>
        <w:t>g</w:t>
      </w:r>
      <w:r w:rsidRPr="00471722">
        <w:rPr>
          <w:rFonts w:asciiTheme="minorBidi" w:hAnsiTheme="minorBidi" w:cstheme="minorBidi"/>
          <w:b/>
          <w:sz w:val="20"/>
          <w:szCs w:val="20"/>
        </w:rPr>
        <w:t xml:space="preserve">eneral </w:t>
      </w:r>
      <w:r w:rsidR="00EB2B4D" w:rsidRPr="00471722">
        <w:rPr>
          <w:rFonts w:asciiTheme="minorBidi" w:hAnsiTheme="minorBidi" w:cstheme="minorBidi"/>
          <w:b/>
          <w:sz w:val="20"/>
          <w:szCs w:val="20"/>
        </w:rPr>
        <w:t>a</w:t>
      </w:r>
      <w:r w:rsidRPr="008312C5">
        <w:rPr>
          <w:rFonts w:asciiTheme="minorBidi" w:hAnsiTheme="minorBidi" w:cstheme="minorBidi"/>
          <w:b/>
          <w:sz w:val="20"/>
          <w:szCs w:val="20"/>
        </w:rPr>
        <w:t>ssembly</w:t>
      </w:r>
    </w:p>
    <w:p w14:paraId="47205D3D" w14:textId="77777777" w:rsidR="000D7DEF" w:rsidRPr="008312C5" w:rsidRDefault="000D7DEF" w:rsidP="000D7DEF">
      <w:pPr>
        <w:jc w:val="both"/>
        <w:rPr>
          <w:rFonts w:asciiTheme="minorBidi" w:hAnsiTheme="minorBidi" w:cstheme="minorBidi"/>
          <w:sz w:val="20"/>
          <w:szCs w:val="20"/>
        </w:rPr>
      </w:pPr>
    </w:p>
    <w:p w14:paraId="16B6B0EE" w14:textId="2B4AA51B" w:rsidR="00D85E28" w:rsidRPr="008312C5" w:rsidRDefault="002D7092" w:rsidP="00D85E28">
      <w:pPr>
        <w:pStyle w:val="BodyText"/>
        <w:spacing w:line="240" w:lineRule="auto"/>
        <w:jc w:val="both"/>
        <w:rPr>
          <w:rFonts w:asciiTheme="minorBidi" w:hAnsiTheme="minorBidi" w:cstheme="minorBidi"/>
          <w:noProof w:val="0"/>
          <w:szCs w:val="20"/>
        </w:rPr>
      </w:pPr>
      <w:r w:rsidRPr="008312C5">
        <w:rPr>
          <w:rFonts w:asciiTheme="minorBidi" w:hAnsiTheme="minorBidi" w:cstheme="minorBidi"/>
          <w:noProof w:val="0"/>
          <w:szCs w:val="20"/>
        </w:rPr>
        <w:t xml:space="preserve">Minutes adequately summarising the discussions of the </w:t>
      </w:r>
      <w:r w:rsidR="00243289" w:rsidRPr="008312C5">
        <w:rPr>
          <w:rFonts w:asciiTheme="minorBidi" w:hAnsiTheme="minorBidi" w:cstheme="minorBidi"/>
          <w:noProof w:val="0"/>
          <w:szCs w:val="20"/>
        </w:rPr>
        <w:t>g</w:t>
      </w:r>
      <w:r w:rsidRPr="008312C5">
        <w:rPr>
          <w:rFonts w:asciiTheme="minorBidi" w:hAnsiTheme="minorBidi" w:cstheme="minorBidi"/>
          <w:noProof w:val="0"/>
          <w:szCs w:val="20"/>
        </w:rPr>
        <w:t xml:space="preserve">eneral </w:t>
      </w:r>
      <w:r w:rsidR="00243289" w:rsidRPr="008312C5">
        <w:rPr>
          <w:rFonts w:asciiTheme="minorBidi" w:hAnsiTheme="minorBidi" w:cstheme="minorBidi"/>
          <w:noProof w:val="0"/>
          <w:szCs w:val="20"/>
        </w:rPr>
        <w:t>a</w:t>
      </w:r>
      <w:r w:rsidRPr="008312C5">
        <w:rPr>
          <w:rFonts w:asciiTheme="minorBidi" w:hAnsiTheme="minorBidi" w:cstheme="minorBidi"/>
          <w:noProof w:val="0"/>
          <w:szCs w:val="20"/>
        </w:rPr>
        <w:t xml:space="preserve">ssembly </w:t>
      </w:r>
      <w:r w:rsidR="00243289" w:rsidRPr="008312C5">
        <w:rPr>
          <w:rFonts w:asciiTheme="minorBidi" w:hAnsiTheme="minorBidi" w:cstheme="minorBidi"/>
          <w:noProof w:val="0"/>
          <w:szCs w:val="20"/>
        </w:rPr>
        <w:t xml:space="preserve">as well as those in attendance </w:t>
      </w:r>
      <w:r w:rsidRPr="008312C5">
        <w:rPr>
          <w:rFonts w:asciiTheme="minorBidi" w:hAnsiTheme="minorBidi" w:cstheme="minorBidi"/>
          <w:noProof w:val="0"/>
          <w:szCs w:val="20"/>
        </w:rPr>
        <w:t xml:space="preserve">shall be made. The minutes and resolutions of the </w:t>
      </w:r>
      <w:r w:rsidR="00243289" w:rsidRPr="008312C5">
        <w:rPr>
          <w:rFonts w:asciiTheme="minorBidi" w:hAnsiTheme="minorBidi" w:cstheme="minorBidi"/>
          <w:noProof w:val="0"/>
          <w:szCs w:val="20"/>
        </w:rPr>
        <w:t>g</w:t>
      </w:r>
      <w:r w:rsidRPr="008312C5">
        <w:rPr>
          <w:rFonts w:asciiTheme="minorBidi" w:hAnsiTheme="minorBidi" w:cstheme="minorBidi"/>
          <w:noProof w:val="0"/>
          <w:szCs w:val="20"/>
        </w:rPr>
        <w:t xml:space="preserve">eneral </w:t>
      </w:r>
      <w:r w:rsidR="00243289" w:rsidRPr="008312C5">
        <w:rPr>
          <w:rFonts w:asciiTheme="minorBidi" w:hAnsiTheme="minorBidi" w:cstheme="minorBidi"/>
          <w:noProof w:val="0"/>
          <w:szCs w:val="20"/>
        </w:rPr>
        <w:t>a</w:t>
      </w:r>
      <w:r w:rsidRPr="008312C5">
        <w:rPr>
          <w:rFonts w:asciiTheme="minorBidi" w:hAnsiTheme="minorBidi" w:cstheme="minorBidi"/>
          <w:noProof w:val="0"/>
          <w:szCs w:val="20"/>
        </w:rPr>
        <w:t xml:space="preserve">ssembly shall be recorded in a special register kept at the Company's office, and any of the Shareholders can review the register personally or through an </w:t>
      </w:r>
      <w:r w:rsidR="00243289" w:rsidRPr="008312C5">
        <w:rPr>
          <w:rFonts w:asciiTheme="minorBidi" w:hAnsiTheme="minorBidi" w:cstheme="minorBidi"/>
          <w:noProof w:val="0"/>
          <w:szCs w:val="20"/>
        </w:rPr>
        <w:t>agent authorised in writing</w:t>
      </w:r>
      <w:r w:rsidRPr="008312C5">
        <w:rPr>
          <w:rFonts w:asciiTheme="minorBidi" w:hAnsiTheme="minorBidi" w:cstheme="minorBidi"/>
          <w:noProof w:val="0"/>
          <w:szCs w:val="20"/>
        </w:rPr>
        <w:t>. Any Sharehold</w:t>
      </w:r>
      <w:r w:rsidRPr="008312C5">
        <w:rPr>
          <w:rFonts w:asciiTheme="minorBidi" w:hAnsiTheme="minorBidi" w:cstheme="minorBidi"/>
          <w:noProof w:val="0"/>
          <w:szCs w:val="20"/>
        </w:rPr>
        <w:t>er may also review the Company's balance sheet, profit and loss account and annual report.</w:t>
      </w:r>
    </w:p>
    <w:p w14:paraId="69ACD260" w14:textId="77777777" w:rsidR="00020EB8" w:rsidRPr="008312C5" w:rsidRDefault="00020EB8" w:rsidP="00D85E28">
      <w:pPr>
        <w:pStyle w:val="BodyText"/>
        <w:spacing w:line="240" w:lineRule="auto"/>
        <w:jc w:val="both"/>
        <w:rPr>
          <w:rFonts w:asciiTheme="minorBidi" w:hAnsiTheme="minorBidi" w:cstheme="minorBidi"/>
          <w:szCs w:val="20"/>
        </w:rPr>
      </w:pPr>
    </w:p>
    <w:p w14:paraId="72EE416A" w14:textId="202FDDE6" w:rsidR="000D7DEF" w:rsidRPr="008312C5" w:rsidRDefault="002D7092" w:rsidP="000D7DEF">
      <w:pPr>
        <w:pStyle w:val="BodyText2"/>
        <w:jc w:val="both"/>
        <w:rPr>
          <w:rFonts w:asciiTheme="minorBidi" w:hAnsiTheme="minorBidi" w:cstheme="minorBidi"/>
          <w:sz w:val="20"/>
          <w:szCs w:val="20"/>
        </w:rPr>
      </w:pPr>
      <w:r w:rsidRPr="008312C5">
        <w:rPr>
          <w:rFonts w:asciiTheme="minorBidi" w:hAnsiTheme="minorBidi" w:cstheme="minorBidi"/>
          <w:sz w:val="20"/>
          <w:szCs w:val="20"/>
        </w:rPr>
        <w:t xml:space="preserve">Without prejudice to the right of third parties acting in good faith, a resolution adopted at the </w:t>
      </w:r>
      <w:r w:rsidR="00B71F65" w:rsidRPr="008312C5">
        <w:rPr>
          <w:rFonts w:asciiTheme="minorBidi" w:hAnsiTheme="minorBidi" w:cstheme="minorBidi"/>
          <w:sz w:val="20"/>
          <w:szCs w:val="20"/>
        </w:rPr>
        <w:t>g</w:t>
      </w:r>
      <w:r w:rsidRPr="008312C5">
        <w:rPr>
          <w:rFonts w:asciiTheme="minorBidi" w:hAnsiTheme="minorBidi" w:cstheme="minorBidi"/>
          <w:sz w:val="20"/>
          <w:szCs w:val="20"/>
        </w:rPr>
        <w:t xml:space="preserve">eneral </w:t>
      </w:r>
      <w:r w:rsidR="00B71F65" w:rsidRPr="008312C5">
        <w:rPr>
          <w:rFonts w:asciiTheme="minorBidi" w:hAnsiTheme="minorBidi" w:cstheme="minorBidi"/>
          <w:sz w:val="20"/>
          <w:szCs w:val="20"/>
        </w:rPr>
        <w:t>a</w:t>
      </w:r>
      <w:r w:rsidRPr="008312C5">
        <w:rPr>
          <w:rFonts w:asciiTheme="minorBidi" w:hAnsiTheme="minorBidi" w:cstheme="minorBidi"/>
          <w:sz w:val="20"/>
          <w:szCs w:val="20"/>
        </w:rPr>
        <w:t xml:space="preserve">ssembly in violation of provisions of the </w:t>
      </w:r>
      <w:r w:rsidR="00D70880" w:rsidRPr="008312C5">
        <w:rPr>
          <w:rFonts w:asciiTheme="minorBidi" w:hAnsiTheme="minorBidi" w:cstheme="minorBidi"/>
          <w:sz w:val="20"/>
          <w:szCs w:val="20"/>
        </w:rPr>
        <w:t>Companies</w:t>
      </w:r>
      <w:r w:rsidRPr="008312C5">
        <w:rPr>
          <w:rFonts w:asciiTheme="minorBidi" w:hAnsiTheme="minorBidi" w:cstheme="minorBidi"/>
          <w:sz w:val="20"/>
          <w:szCs w:val="20"/>
        </w:rPr>
        <w:t xml:space="preserve"> Regulations or these Articles of Association shall be void. </w:t>
      </w:r>
    </w:p>
    <w:p w14:paraId="3950809C" w14:textId="151D6DA8" w:rsidR="000D7DEF" w:rsidRPr="00471722" w:rsidRDefault="000D7DEF" w:rsidP="000D7DEF">
      <w:pPr>
        <w:pStyle w:val="BodyText2"/>
        <w:jc w:val="both"/>
        <w:rPr>
          <w:rFonts w:asciiTheme="minorBidi" w:hAnsiTheme="minorBidi" w:cstheme="minorBidi"/>
          <w:sz w:val="20"/>
          <w:szCs w:val="20"/>
        </w:rPr>
      </w:pPr>
    </w:p>
    <w:p w14:paraId="39656E80" w14:textId="2671DF0D" w:rsidR="00875CC6" w:rsidRPr="00471722" w:rsidRDefault="002D7092" w:rsidP="00875CC6">
      <w:pPr>
        <w:jc w:val="both"/>
        <w:rPr>
          <w:rFonts w:asciiTheme="minorBidi" w:hAnsiTheme="minorBidi" w:cstheme="minorBidi"/>
          <w:b/>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21</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r>
      <w:r w:rsidRPr="00471722">
        <w:rPr>
          <w:rFonts w:asciiTheme="minorBidi" w:hAnsiTheme="minorBidi" w:cstheme="minorBidi"/>
          <w:b/>
          <w:sz w:val="20"/>
          <w:szCs w:val="20"/>
        </w:rPr>
        <w:t>Written resolution of Shareholders</w:t>
      </w:r>
    </w:p>
    <w:p w14:paraId="250484C0" w14:textId="77777777" w:rsidR="00875CC6" w:rsidRPr="00471722" w:rsidRDefault="00875CC6" w:rsidP="000D7DEF">
      <w:pPr>
        <w:pStyle w:val="BodyText2"/>
        <w:jc w:val="both"/>
        <w:rPr>
          <w:rFonts w:asciiTheme="minorBidi" w:hAnsiTheme="minorBidi" w:cstheme="minorBidi"/>
          <w:sz w:val="20"/>
          <w:szCs w:val="20"/>
        </w:rPr>
      </w:pPr>
    </w:p>
    <w:p w14:paraId="72D3D18F" w14:textId="41D8B8B9" w:rsidR="00875CC6" w:rsidRPr="00471722" w:rsidRDefault="002D7092" w:rsidP="00875CC6">
      <w:pPr>
        <w:pStyle w:val="BodyText2"/>
        <w:rPr>
          <w:rFonts w:asciiTheme="minorBidi" w:hAnsiTheme="minorBidi" w:cstheme="minorBidi"/>
          <w:sz w:val="20"/>
          <w:szCs w:val="20"/>
        </w:rPr>
      </w:pPr>
      <w:r w:rsidRPr="00471722">
        <w:rPr>
          <w:rFonts w:asciiTheme="minorBidi" w:hAnsiTheme="minorBidi" w:cstheme="minorBidi"/>
          <w:sz w:val="20"/>
          <w:szCs w:val="20"/>
        </w:rPr>
        <w:t>Any action that may be taken by the shareholders of the Company at a general assembly may also be taken by a resolution of Shareholders provided</w:t>
      </w:r>
      <w:r w:rsidRPr="00471722">
        <w:rPr>
          <w:rFonts w:asciiTheme="minorBidi" w:hAnsiTheme="minorBidi" w:cstheme="minorBidi"/>
          <w:sz w:val="20"/>
          <w:szCs w:val="20"/>
        </w:rPr>
        <w:t xml:space="preserve"> such written resolution is signed by all Shareholders.</w:t>
      </w:r>
    </w:p>
    <w:p w14:paraId="32335E16" w14:textId="77777777" w:rsidR="00875CC6" w:rsidRPr="00471722" w:rsidRDefault="00875CC6" w:rsidP="00875CC6">
      <w:pPr>
        <w:pStyle w:val="BodyText2"/>
        <w:rPr>
          <w:rFonts w:asciiTheme="minorBidi" w:hAnsiTheme="minorBidi" w:cstheme="minorBidi"/>
          <w:sz w:val="20"/>
          <w:szCs w:val="20"/>
        </w:rPr>
      </w:pPr>
    </w:p>
    <w:p w14:paraId="6062B94F" w14:textId="7986C6CB" w:rsidR="000D7DEF" w:rsidRPr="00471722" w:rsidRDefault="002D7092" w:rsidP="000D7DEF">
      <w:pPr>
        <w:pStyle w:val="BodyText2"/>
        <w:jc w:val="both"/>
        <w:rPr>
          <w:rFonts w:asciiTheme="minorBidi" w:hAnsiTheme="minorBidi" w:cstheme="minorBidi"/>
          <w:b/>
          <w:bCs/>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22</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t xml:space="preserve">Amendments to the Articles of Association  </w:t>
      </w:r>
    </w:p>
    <w:p w14:paraId="466C0755" w14:textId="77777777" w:rsidR="000D7DEF" w:rsidRPr="008312C5" w:rsidRDefault="000D7DEF" w:rsidP="000D7DEF">
      <w:pPr>
        <w:pStyle w:val="BodyText2"/>
        <w:jc w:val="both"/>
        <w:rPr>
          <w:rFonts w:asciiTheme="minorBidi" w:hAnsiTheme="minorBidi" w:cstheme="minorBidi"/>
          <w:b/>
          <w:bCs/>
          <w:sz w:val="20"/>
          <w:szCs w:val="20"/>
        </w:rPr>
      </w:pPr>
    </w:p>
    <w:p w14:paraId="3962167B" w14:textId="2C8F0439" w:rsidR="000D7DEF" w:rsidRPr="00471722"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These Articles of Association shall not be amended unless it is approved by a </w:t>
      </w:r>
      <w:r w:rsidR="00EB2B4D" w:rsidRPr="008312C5">
        <w:rPr>
          <w:rFonts w:asciiTheme="minorBidi" w:hAnsiTheme="minorBidi" w:cstheme="minorBidi"/>
          <w:sz w:val="20"/>
          <w:szCs w:val="20"/>
        </w:rPr>
        <w:t>g</w:t>
      </w:r>
      <w:r w:rsidRPr="008312C5">
        <w:rPr>
          <w:rFonts w:asciiTheme="minorBidi" w:hAnsiTheme="minorBidi" w:cstheme="minorBidi"/>
          <w:sz w:val="20"/>
          <w:szCs w:val="20"/>
        </w:rPr>
        <w:t xml:space="preserve">eneral </w:t>
      </w:r>
      <w:r w:rsidR="00EB2B4D" w:rsidRPr="008312C5">
        <w:rPr>
          <w:rFonts w:asciiTheme="minorBidi" w:hAnsiTheme="minorBidi" w:cstheme="minorBidi"/>
          <w:sz w:val="20"/>
          <w:szCs w:val="20"/>
        </w:rPr>
        <w:t>a</w:t>
      </w:r>
      <w:r w:rsidRPr="008312C5">
        <w:rPr>
          <w:rFonts w:asciiTheme="minorBidi" w:hAnsiTheme="minorBidi" w:cstheme="minorBidi"/>
          <w:sz w:val="20"/>
          <w:szCs w:val="20"/>
        </w:rPr>
        <w:t xml:space="preserve">ssembly resolution approved by Shareholders holding not less than </w:t>
      </w:r>
      <w:r w:rsidR="002F0184" w:rsidRPr="008312C5">
        <w:rPr>
          <w:rFonts w:asciiTheme="minorBidi" w:hAnsiTheme="minorBidi" w:cstheme="minorBidi"/>
          <w:sz w:val="20"/>
          <w:szCs w:val="20"/>
          <w:lang w:bidi="ar-AE"/>
        </w:rPr>
        <w:t>[</w:t>
      </w:r>
      <w:r w:rsidRPr="008312C5">
        <w:rPr>
          <w:rFonts w:asciiTheme="minorBidi" w:hAnsiTheme="minorBidi" w:cstheme="minorBidi"/>
          <w:sz w:val="20"/>
          <w:szCs w:val="20"/>
        </w:rPr>
        <w:t>75</w:t>
      </w:r>
      <w:r w:rsidR="002F0184" w:rsidRPr="008312C5">
        <w:rPr>
          <w:rFonts w:asciiTheme="minorBidi" w:hAnsiTheme="minorBidi" w:cstheme="minorBidi"/>
          <w:sz w:val="20"/>
          <w:szCs w:val="20"/>
        </w:rPr>
        <w:t>]</w:t>
      </w:r>
      <w:r>
        <w:rPr>
          <w:rStyle w:val="FootnoteReference"/>
          <w:rFonts w:asciiTheme="minorBidi" w:hAnsiTheme="minorBidi" w:cstheme="minorBidi"/>
          <w:sz w:val="20"/>
          <w:szCs w:val="20"/>
        </w:rPr>
        <w:footnoteReference w:id="10"/>
      </w:r>
      <w:r w:rsidRPr="00471722">
        <w:rPr>
          <w:rFonts w:asciiTheme="minorBidi" w:hAnsiTheme="minorBidi" w:cstheme="minorBidi"/>
          <w:sz w:val="20"/>
          <w:szCs w:val="20"/>
        </w:rPr>
        <w:t xml:space="preserve">% of the capital. </w:t>
      </w:r>
    </w:p>
    <w:p w14:paraId="030534EB" w14:textId="77777777" w:rsidR="000D7DEF" w:rsidRPr="00471722" w:rsidRDefault="000D7DEF" w:rsidP="000D7DEF">
      <w:pPr>
        <w:pStyle w:val="BodyText2"/>
        <w:jc w:val="both"/>
        <w:rPr>
          <w:rFonts w:asciiTheme="minorBidi" w:hAnsiTheme="minorBidi" w:cstheme="minorBidi"/>
          <w:sz w:val="20"/>
          <w:szCs w:val="20"/>
          <w:highlight w:val="yellow"/>
        </w:rPr>
      </w:pPr>
    </w:p>
    <w:p w14:paraId="79CBD2BD" w14:textId="77777777" w:rsidR="000D7DEF" w:rsidRPr="00471722" w:rsidRDefault="002D7092" w:rsidP="000D7DEF">
      <w:pPr>
        <w:jc w:val="both"/>
        <w:rPr>
          <w:rFonts w:asciiTheme="minorBidi" w:hAnsiTheme="minorBidi" w:cstheme="minorBidi"/>
          <w:b/>
          <w:bCs/>
          <w:sz w:val="20"/>
          <w:szCs w:val="20"/>
        </w:rPr>
      </w:pPr>
      <w:r w:rsidRPr="00471722">
        <w:rPr>
          <w:rFonts w:asciiTheme="minorBidi" w:hAnsiTheme="minorBidi" w:cstheme="minorBidi"/>
          <w:b/>
          <w:bCs/>
          <w:sz w:val="20"/>
          <w:szCs w:val="20"/>
          <w:u w:val="single"/>
        </w:rPr>
        <w:t>SECTION FOUR</w:t>
      </w:r>
      <w:r w:rsidRPr="00471722">
        <w:rPr>
          <w:rFonts w:asciiTheme="minorBidi" w:hAnsiTheme="minorBidi" w:cstheme="minorBidi"/>
          <w:b/>
          <w:bCs/>
          <w:sz w:val="20"/>
          <w:szCs w:val="20"/>
        </w:rPr>
        <w:t>: FINANCIAL YEAR, DIVIDENDS, RESERVE FUND AND AUDITORS</w:t>
      </w:r>
    </w:p>
    <w:p w14:paraId="1B60A5C9" w14:textId="77777777" w:rsidR="000D7DEF" w:rsidRPr="008312C5" w:rsidRDefault="000D7DEF" w:rsidP="000D7DEF">
      <w:pPr>
        <w:jc w:val="both"/>
        <w:rPr>
          <w:rFonts w:asciiTheme="minorBidi" w:hAnsiTheme="minorBidi" w:cstheme="minorBidi"/>
          <w:b/>
          <w:bCs/>
          <w:sz w:val="20"/>
          <w:szCs w:val="20"/>
        </w:rPr>
      </w:pPr>
    </w:p>
    <w:p w14:paraId="65C4C3A5" w14:textId="4285481E" w:rsidR="000D7DEF" w:rsidRPr="008312C5" w:rsidRDefault="002D7092" w:rsidP="000D7DEF">
      <w:pPr>
        <w:jc w:val="both"/>
        <w:rPr>
          <w:rFonts w:asciiTheme="minorBidi" w:hAnsiTheme="minorBidi" w:cstheme="minorBidi"/>
          <w:b/>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23</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Pr="008312C5">
        <w:rPr>
          <w:rFonts w:asciiTheme="minorBidi" w:hAnsiTheme="minorBidi" w:cstheme="minorBidi"/>
          <w:b/>
          <w:sz w:val="20"/>
          <w:szCs w:val="20"/>
        </w:rPr>
        <w:t>Financial Year</w:t>
      </w:r>
    </w:p>
    <w:p w14:paraId="4892708D" w14:textId="77777777" w:rsidR="000D7DEF" w:rsidRPr="008312C5" w:rsidRDefault="000D7DEF" w:rsidP="000D7DEF">
      <w:pPr>
        <w:jc w:val="both"/>
        <w:rPr>
          <w:rFonts w:asciiTheme="minorBidi" w:hAnsiTheme="minorBidi" w:cstheme="minorBidi"/>
          <w:b/>
          <w:sz w:val="20"/>
          <w:szCs w:val="20"/>
        </w:rPr>
      </w:pPr>
    </w:p>
    <w:p w14:paraId="34F4A25F" w14:textId="77777777" w:rsidR="000D7DEF" w:rsidRPr="008312C5" w:rsidRDefault="002D7092" w:rsidP="000D7DEF">
      <w:pPr>
        <w:pStyle w:val="BodyText"/>
        <w:spacing w:line="240" w:lineRule="auto"/>
        <w:jc w:val="both"/>
        <w:rPr>
          <w:rFonts w:asciiTheme="minorBidi" w:hAnsiTheme="minorBidi" w:cstheme="minorBidi"/>
          <w:noProof w:val="0"/>
          <w:szCs w:val="20"/>
        </w:rPr>
      </w:pPr>
      <w:r w:rsidRPr="008312C5">
        <w:rPr>
          <w:rFonts w:asciiTheme="minorBidi" w:hAnsiTheme="minorBidi" w:cstheme="minorBidi"/>
          <w:noProof w:val="0"/>
          <w:szCs w:val="20"/>
        </w:rPr>
        <w:t xml:space="preserve">The financial year of the Company shall commence on the first </w:t>
      </w:r>
      <w:r w:rsidRPr="008312C5">
        <w:rPr>
          <w:rFonts w:asciiTheme="minorBidi" w:hAnsiTheme="minorBidi" w:cstheme="minorBidi"/>
          <w:noProof w:val="0"/>
          <w:szCs w:val="20"/>
        </w:rPr>
        <w:t>day of January and end on the last day of December of each year except that the first year shall commence on the date of registration of the Company in the Register and shall end on the last day of December of the following year.</w:t>
      </w:r>
    </w:p>
    <w:p w14:paraId="2805E57D" w14:textId="0F97A185" w:rsidR="000D7DEF" w:rsidRPr="00471722" w:rsidRDefault="000D7DEF" w:rsidP="000D7DEF">
      <w:pPr>
        <w:jc w:val="both"/>
        <w:rPr>
          <w:rFonts w:asciiTheme="minorBidi" w:hAnsiTheme="minorBidi" w:cstheme="minorBidi"/>
          <w:b/>
          <w:bCs/>
          <w:sz w:val="20"/>
          <w:szCs w:val="20"/>
        </w:rPr>
      </w:pPr>
    </w:p>
    <w:p w14:paraId="471C2BD4" w14:textId="59CA018F" w:rsidR="00D44C9B" w:rsidRPr="00471722" w:rsidRDefault="002D7092" w:rsidP="000D7DEF">
      <w:pPr>
        <w:jc w:val="both"/>
        <w:rPr>
          <w:rFonts w:asciiTheme="minorBidi" w:hAnsiTheme="minorBidi" w:cstheme="minorBidi"/>
          <w:b/>
          <w:bCs/>
          <w:sz w:val="20"/>
          <w:szCs w:val="20"/>
        </w:rPr>
      </w:pPr>
      <w:bookmarkStart w:id="7" w:name="_Hlk108012403"/>
      <w:r w:rsidRPr="00471722">
        <w:rPr>
          <w:rFonts w:asciiTheme="minorBidi" w:hAnsiTheme="minorBidi" w:cstheme="minorBidi"/>
          <w:b/>
          <w:bCs/>
          <w:sz w:val="20"/>
          <w:szCs w:val="20"/>
        </w:rPr>
        <w:t>Article (</w:t>
      </w:r>
      <w:r w:rsidR="005E7E01">
        <w:rPr>
          <w:rFonts w:asciiTheme="minorBidi" w:hAnsiTheme="minorBidi" w:cstheme="minorBidi"/>
          <w:b/>
          <w:bCs/>
          <w:sz w:val="20"/>
          <w:szCs w:val="20"/>
        </w:rPr>
        <w:t>24</w:t>
      </w:r>
      <w:r w:rsidRPr="00471722">
        <w:rPr>
          <w:rFonts w:asciiTheme="minorBidi" w:hAnsiTheme="minorBidi" w:cstheme="minorBidi"/>
          <w:b/>
          <w:bCs/>
          <w:sz w:val="20"/>
          <w:szCs w:val="20"/>
        </w:rPr>
        <w:t>) Financial Re</w:t>
      </w:r>
      <w:r w:rsidRPr="00471722">
        <w:rPr>
          <w:rFonts w:asciiTheme="minorBidi" w:hAnsiTheme="minorBidi" w:cstheme="minorBidi"/>
          <w:b/>
          <w:bCs/>
          <w:sz w:val="20"/>
          <w:szCs w:val="20"/>
        </w:rPr>
        <w:t xml:space="preserve">cords </w:t>
      </w:r>
    </w:p>
    <w:p w14:paraId="23D78747" w14:textId="1E6D77DA" w:rsidR="00D44C9B" w:rsidRPr="008312C5" w:rsidRDefault="00D44C9B" w:rsidP="000D7DEF">
      <w:pPr>
        <w:jc w:val="both"/>
        <w:rPr>
          <w:rFonts w:asciiTheme="minorBidi" w:hAnsiTheme="minorBidi" w:cstheme="minorBidi"/>
          <w:b/>
          <w:bCs/>
          <w:sz w:val="20"/>
          <w:szCs w:val="20"/>
        </w:rPr>
      </w:pPr>
    </w:p>
    <w:p w14:paraId="689B9D7E" w14:textId="4E3F1698" w:rsidR="00D44C9B"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Company </w:t>
      </w:r>
      <w:r w:rsidR="00B468EC" w:rsidRPr="008312C5">
        <w:rPr>
          <w:rFonts w:asciiTheme="minorBidi" w:hAnsiTheme="minorBidi" w:cstheme="minorBidi"/>
          <w:sz w:val="20"/>
          <w:szCs w:val="20"/>
        </w:rPr>
        <w:t>shall</w:t>
      </w:r>
      <w:r w:rsidRPr="008312C5">
        <w:rPr>
          <w:rFonts w:asciiTheme="minorBidi" w:hAnsiTheme="minorBidi" w:cstheme="minorBidi"/>
          <w:sz w:val="20"/>
          <w:szCs w:val="20"/>
        </w:rPr>
        <w:t xml:space="preserve"> maintain </w:t>
      </w:r>
      <w:r w:rsidR="00B468EC" w:rsidRPr="008312C5">
        <w:rPr>
          <w:rFonts w:asciiTheme="minorBidi" w:hAnsiTheme="minorBidi" w:cstheme="minorBidi"/>
          <w:sz w:val="20"/>
          <w:szCs w:val="20"/>
        </w:rPr>
        <w:t>accountin</w:t>
      </w:r>
      <w:r w:rsidR="003B6F11" w:rsidRPr="008312C5">
        <w:rPr>
          <w:rFonts w:asciiTheme="minorBidi" w:hAnsiTheme="minorBidi" w:cstheme="minorBidi"/>
          <w:sz w:val="20"/>
          <w:szCs w:val="20"/>
        </w:rPr>
        <w:t>g</w:t>
      </w:r>
      <w:r w:rsidRPr="008312C5">
        <w:rPr>
          <w:rFonts w:asciiTheme="minorBidi" w:hAnsiTheme="minorBidi" w:cstheme="minorBidi"/>
          <w:sz w:val="20"/>
          <w:szCs w:val="20"/>
        </w:rPr>
        <w:t xml:space="preserve"> records with respect to its operations including any specific records </w:t>
      </w:r>
      <w:r w:rsidR="00B468EC" w:rsidRPr="008312C5">
        <w:rPr>
          <w:rFonts w:asciiTheme="minorBidi" w:hAnsiTheme="minorBidi" w:cstheme="minorBidi"/>
          <w:sz w:val="20"/>
          <w:szCs w:val="20"/>
        </w:rPr>
        <w:t xml:space="preserve">that </w:t>
      </w:r>
      <w:r w:rsidRPr="008312C5">
        <w:rPr>
          <w:rFonts w:asciiTheme="minorBidi" w:hAnsiTheme="minorBidi" w:cstheme="minorBidi"/>
          <w:sz w:val="20"/>
          <w:szCs w:val="20"/>
        </w:rPr>
        <w:t xml:space="preserve">the </w:t>
      </w:r>
      <w:r w:rsidR="00B468EC" w:rsidRPr="008312C5">
        <w:rPr>
          <w:rFonts w:asciiTheme="minorBidi" w:hAnsiTheme="minorBidi" w:cstheme="minorBidi"/>
          <w:sz w:val="20"/>
          <w:szCs w:val="20"/>
        </w:rPr>
        <w:t>C</w:t>
      </w:r>
      <w:r w:rsidRPr="008312C5">
        <w:rPr>
          <w:rFonts w:asciiTheme="minorBidi" w:hAnsiTheme="minorBidi" w:cstheme="minorBidi"/>
          <w:sz w:val="20"/>
          <w:szCs w:val="20"/>
        </w:rPr>
        <w:t>ompany is obliged to maintain as per the Companies Regulations and the requirements</w:t>
      </w:r>
      <w:r w:rsidR="00B468EC" w:rsidRPr="008312C5">
        <w:rPr>
          <w:rFonts w:asciiTheme="minorBidi" w:hAnsiTheme="minorBidi" w:cstheme="minorBidi"/>
          <w:sz w:val="20"/>
          <w:szCs w:val="20"/>
        </w:rPr>
        <w:t xml:space="preserve"> of the </w:t>
      </w:r>
      <w:r w:rsidRPr="008312C5">
        <w:rPr>
          <w:rFonts w:asciiTheme="minorBidi" w:hAnsiTheme="minorBidi" w:cstheme="minorBidi"/>
          <w:sz w:val="20"/>
          <w:szCs w:val="20"/>
        </w:rPr>
        <w:t xml:space="preserve"> </w:t>
      </w:r>
      <w:r w:rsidR="00B468EC" w:rsidRPr="008312C5">
        <w:rPr>
          <w:rFonts w:asciiTheme="minorBidi" w:hAnsiTheme="minorBidi" w:cstheme="minorBidi"/>
          <w:sz w:val="20"/>
          <w:szCs w:val="20"/>
        </w:rPr>
        <w:t>l</w:t>
      </w:r>
      <w:r w:rsidRPr="008312C5">
        <w:rPr>
          <w:rFonts w:asciiTheme="minorBidi" w:hAnsiTheme="minorBidi" w:cstheme="minorBidi"/>
          <w:sz w:val="20"/>
          <w:szCs w:val="20"/>
        </w:rPr>
        <w:t xml:space="preserve">aws of the State. </w:t>
      </w:r>
      <w:r w:rsidR="003763FD" w:rsidRPr="008312C5">
        <w:rPr>
          <w:rFonts w:asciiTheme="minorBidi" w:hAnsiTheme="minorBidi" w:cstheme="minorBidi"/>
          <w:sz w:val="20"/>
          <w:szCs w:val="20"/>
        </w:rPr>
        <w:t>Such r</w:t>
      </w:r>
      <w:r w:rsidRPr="008312C5">
        <w:rPr>
          <w:rFonts w:asciiTheme="minorBidi" w:hAnsiTheme="minorBidi" w:cstheme="minorBidi"/>
          <w:sz w:val="20"/>
          <w:szCs w:val="20"/>
        </w:rPr>
        <w:t xml:space="preserve">ecords </w:t>
      </w:r>
      <w:r w:rsidRPr="008312C5">
        <w:rPr>
          <w:rFonts w:asciiTheme="minorBidi" w:hAnsiTheme="minorBidi" w:cstheme="minorBidi"/>
          <w:sz w:val="20"/>
          <w:szCs w:val="20"/>
        </w:rPr>
        <w:t>will be kept</w:t>
      </w:r>
      <w:r w:rsidR="003763FD" w:rsidRPr="008312C5">
        <w:rPr>
          <w:rFonts w:asciiTheme="minorBidi" w:hAnsiTheme="minorBidi" w:cstheme="minorBidi"/>
          <w:sz w:val="20"/>
          <w:szCs w:val="20"/>
        </w:rPr>
        <w:t xml:space="preserve"> at the registered office and will at all times be available for inspection by the </w:t>
      </w:r>
      <w:r w:rsidR="006B1C79">
        <w:rPr>
          <w:rFonts w:asciiTheme="minorBidi" w:hAnsiTheme="minorBidi" w:cstheme="minorBidi"/>
          <w:sz w:val="20"/>
          <w:szCs w:val="20"/>
        </w:rPr>
        <w:t>Board of Directors or</w:t>
      </w:r>
      <w:r w:rsidR="00A86CCD">
        <w:rPr>
          <w:rFonts w:asciiTheme="minorBidi" w:hAnsiTheme="minorBidi" w:cstheme="minorBidi"/>
          <w:sz w:val="20"/>
          <w:szCs w:val="20"/>
        </w:rPr>
        <w:t xml:space="preserve"> the</w:t>
      </w:r>
      <w:r w:rsidR="006B1C79">
        <w:rPr>
          <w:rFonts w:asciiTheme="minorBidi" w:hAnsiTheme="minorBidi" w:cstheme="minorBidi"/>
          <w:sz w:val="20"/>
          <w:szCs w:val="20"/>
        </w:rPr>
        <w:t xml:space="preserve"> </w:t>
      </w:r>
      <w:r w:rsidR="003763FD" w:rsidRPr="008312C5">
        <w:rPr>
          <w:rFonts w:asciiTheme="minorBidi" w:hAnsiTheme="minorBidi" w:cstheme="minorBidi"/>
          <w:sz w:val="20"/>
          <w:szCs w:val="20"/>
        </w:rPr>
        <w:t>Manager</w:t>
      </w:r>
      <w:r w:rsidR="006B1C79">
        <w:rPr>
          <w:rFonts w:asciiTheme="minorBidi" w:hAnsiTheme="minorBidi" w:cstheme="minorBidi"/>
          <w:sz w:val="20"/>
          <w:szCs w:val="20"/>
        </w:rPr>
        <w:t>(</w:t>
      </w:r>
      <w:r w:rsidR="003763FD" w:rsidRPr="008312C5">
        <w:rPr>
          <w:rFonts w:asciiTheme="minorBidi" w:hAnsiTheme="minorBidi" w:cstheme="minorBidi"/>
          <w:sz w:val="20"/>
          <w:szCs w:val="20"/>
        </w:rPr>
        <w:t>s</w:t>
      </w:r>
      <w:r w:rsidR="006B1C79">
        <w:rPr>
          <w:rFonts w:asciiTheme="minorBidi" w:hAnsiTheme="minorBidi" w:cstheme="minorBidi"/>
          <w:sz w:val="20"/>
          <w:szCs w:val="20"/>
        </w:rPr>
        <w:t xml:space="preserve">) (as applicable) </w:t>
      </w:r>
      <w:r w:rsidR="003763FD" w:rsidRPr="008312C5">
        <w:rPr>
          <w:rFonts w:asciiTheme="minorBidi" w:hAnsiTheme="minorBidi" w:cstheme="minorBidi"/>
          <w:sz w:val="20"/>
          <w:szCs w:val="20"/>
        </w:rPr>
        <w:t xml:space="preserve">and the Shareholders. </w:t>
      </w:r>
    </w:p>
    <w:bookmarkEnd w:id="7"/>
    <w:p w14:paraId="0C755BE2" w14:textId="77777777" w:rsidR="003763FD" w:rsidRPr="008312C5" w:rsidRDefault="003763FD" w:rsidP="000D7DEF">
      <w:pPr>
        <w:jc w:val="both"/>
        <w:rPr>
          <w:rFonts w:asciiTheme="minorBidi" w:hAnsiTheme="minorBidi" w:cstheme="minorBidi"/>
          <w:b/>
          <w:bCs/>
          <w:sz w:val="20"/>
          <w:szCs w:val="20"/>
        </w:rPr>
      </w:pPr>
    </w:p>
    <w:p w14:paraId="0541B120" w14:textId="4C373E5E" w:rsidR="000D7DEF" w:rsidRPr="008312C5" w:rsidRDefault="002D7092" w:rsidP="000D7DEF">
      <w:pPr>
        <w:pStyle w:val="BodyText2"/>
        <w:jc w:val="both"/>
        <w:rPr>
          <w:rFonts w:asciiTheme="minorBidi" w:hAnsiTheme="minorBidi" w:cstheme="minorBidi"/>
          <w:b/>
          <w:bCs/>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25</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t xml:space="preserve">Dividends and </w:t>
      </w:r>
      <w:r w:rsidR="00EB2B4D" w:rsidRPr="008312C5">
        <w:rPr>
          <w:rFonts w:asciiTheme="minorBidi" w:hAnsiTheme="minorBidi" w:cstheme="minorBidi"/>
          <w:b/>
          <w:bCs/>
          <w:sz w:val="20"/>
          <w:szCs w:val="20"/>
        </w:rPr>
        <w:t>r</w:t>
      </w:r>
      <w:r w:rsidRPr="008312C5">
        <w:rPr>
          <w:rFonts w:asciiTheme="minorBidi" w:hAnsiTheme="minorBidi" w:cstheme="minorBidi"/>
          <w:b/>
          <w:bCs/>
          <w:sz w:val="20"/>
          <w:szCs w:val="20"/>
        </w:rPr>
        <w:t xml:space="preserve">eserve </w:t>
      </w:r>
      <w:r w:rsidR="00EB2B4D" w:rsidRPr="008312C5">
        <w:rPr>
          <w:rFonts w:asciiTheme="minorBidi" w:hAnsiTheme="minorBidi" w:cstheme="minorBidi"/>
          <w:b/>
          <w:bCs/>
          <w:sz w:val="20"/>
          <w:szCs w:val="20"/>
        </w:rPr>
        <w:t>f</w:t>
      </w:r>
      <w:r w:rsidRPr="008312C5">
        <w:rPr>
          <w:rFonts w:asciiTheme="minorBidi" w:hAnsiTheme="minorBidi" w:cstheme="minorBidi"/>
          <w:b/>
          <w:bCs/>
          <w:sz w:val="20"/>
          <w:szCs w:val="20"/>
        </w:rPr>
        <w:t>und</w:t>
      </w:r>
    </w:p>
    <w:p w14:paraId="4434BB64" w14:textId="77777777" w:rsidR="000D7DEF" w:rsidRPr="008312C5" w:rsidRDefault="000D7DEF" w:rsidP="000D7DEF">
      <w:pPr>
        <w:pStyle w:val="BodyText2"/>
        <w:jc w:val="both"/>
        <w:rPr>
          <w:rFonts w:asciiTheme="minorBidi" w:hAnsiTheme="minorBidi" w:cstheme="minorBidi"/>
          <w:b/>
          <w:bCs/>
          <w:sz w:val="20"/>
          <w:szCs w:val="20"/>
        </w:rPr>
      </w:pPr>
    </w:p>
    <w:p w14:paraId="3605CFF5"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annual net profits of the </w:t>
      </w:r>
      <w:r w:rsidRPr="008312C5">
        <w:rPr>
          <w:rFonts w:asciiTheme="minorBidi" w:hAnsiTheme="minorBidi" w:cstheme="minorBidi"/>
          <w:sz w:val="20"/>
          <w:szCs w:val="20"/>
        </w:rPr>
        <w:t>Company shall be distributed after deducting all costs and expenses, all provisions for liabilities and depreciation, any management and services fees payable by reference to the profits, any allocation to the legal reserve fund, and all taxes payable by r</w:t>
      </w:r>
      <w:r w:rsidRPr="008312C5">
        <w:rPr>
          <w:rFonts w:asciiTheme="minorBidi" w:hAnsiTheme="minorBidi" w:cstheme="minorBidi"/>
          <w:sz w:val="20"/>
          <w:szCs w:val="20"/>
        </w:rPr>
        <w:t>eference to the profits as follows:</w:t>
      </w:r>
    </w:p>
    <w:p w14:paraId="1807C1AC" w14:textId="77777777" w:rsidR="000D7DEF" w:rsidRPr="008312C5" w:rsidRDefault="000D7DEF" w:rsidP="000D7DEF">
      <w:pPr>
        <w:pStyle w:val="BodyText2"/>
        <w:jc w:val="both"/>
        <w:rPr>
          <w:rFonts w:asciiTheme="minorBidi" w:hAnsiTheme="minorBidi" w:cstheme="minorBidi"/>
          <w:sz w:val="20"/>
          <w:szCs w:val="20"/>
        </w:rPr>
      </w:pPr>
    </w:p>
    <w:p w14:paraId="7C9DAAE3" w14:textId="34A354BF" w:rsidR="000D7DEF" w:rsidRPr="008312C5" w:rsidRDefault="002D7092" w:rsidP="000D7DEF">
      <w:pPr>
        <w:ind w:left="720" w:hanging="720"/>
        <w:jc w:val="both"/>
        <w:rPr>
          <w:rFonts w:asciiTheme="minorBidi" w:hAnsiTheme="minorBidi" w:cstheme="minorBidi"/>
          <w:sz w:val="20"/>
          <w:szCs w:val="20"/>
        </w:rPr>
      </w:pPr>
      <w:r w:rsidRPr="008312C5">
        <w:rPr>
          <w:rFonts w:asciiTheme="minorBidi" w:hAnsiTheme="minorBidi" w:cstheme="minorBidi"/>
          <w:sz w:val="20"/>
          <w:szCs w:val="20"/>
        </w:rPr>
        <w:t>(a)</w:t>
      </w:r>
      <w:r w:rsidRPr="008312C5">
        <w:rPr>
          <w:rFonts w:asciiTheme="minorBidi" w:hAnsiTheme="minorBidi" w:cstheme="minorBidi"/>
          <w:sz w:val="20"/>
          <w:szCs w:val="20"/>
        </w:rPr>
        <w:tab/>
      </w:r>
      <w:r w:rsidR="00A96E01" w:rsidRPr="008312C5">
        <w:rPr>
          <w:rFonts w:asciiTheme="minorBidi" w:hAnsiTheme="minorBidi" w:cstheme="minorBidi"/>
          <w:sz w:val="20"/>
          <w:szCs w:val="20"/>
        </w:rPr>
        <w:t>T</w:t>
      </w:r>
      <w:r w:rsidRPr="008312C5">
        <w:rPr>
          <w:rFonts w:asciiTheme="minorBidi" w:hAnsiTheme="minorBidi" w:cstheme="minorBidi"/>
          <w:sz w:val="20"/>
          <w:szCs w:val="20"/>
        </w:rPr>
        <w:t>en per</w:t>
      </w:r>
      <w:r w:rsidR="000D133F" w:rsidRPr="008312C5">
        <w:rPr>
          <w:rFonts w:asciiTheme="minorBidi" w:hAnsiTheme="minorBidi" w:cstheme="minorBidi"/>
          <w:sz w:val="20"/>
          <w:szCs w:val="20"/>
        </w:rPr>
        <w:t xml:space="preserve"> </w:t>
      </w:r>
      <w:r w:rsidRPr="008312C5">
        <w:rPr>
          <w:rFonts w:asciiTheme="minorBidi" w:hAnsiTheme="minorBidi" w:cstheme="minorBidi"/>
          <w:sz w:val="20"/>
          <w:szCs w:val="20"/>
        </w:rPr>
        <w:t>cent</w:t>
      </w:r>
      <w:r w:rsidR="000D133F" w:rsidRPr="008312C5">
        <w:rPr>
          <w:rFonts w:asciiTheme="minorBidi" w:hAnsiTheme="minorBidi" w:cstheme="minorBidi"/>
          <w:sz w:val="20"/>
          <w:szCs w:val="20"/>
        </w:rPr>
        <w:t>.</w:t>
      </w:r>
      <w:r w:rsidRPr="008312C5">
        <w:rPr>
          <w:rFonts w:asciiTheme="minorBidi" w:hAnsiTheme="minorBidi" w:cstheme="minorBidi"/>
          <w:sz w:val="20"/>
          <w:szCs w:val="20"/>
        </w:rPr>
        <w:t xml:space="preserve"> (10%) of the net pre-tax profits shall be deducted every year and credited to the </w:t>
      </w:r>
      <w:r w:rsidR="00A96E01" w:rsidRPr="008312C5">
        <w:rPr>
          <w:rFonts w:asciiTheme="minorBidi" w:hAnsiTheme="minorBidi" w:cstheme="minorBidi"/>
          <w:sz w:val="20"/>
          <w:szCs w:val="20"/>
        </w:rPr>
        <w:t xml:space="preserve">Company’s </w:t>
      </w:r>
      <w:r w:rsidRPr="008312C5">
        <w:rPr>
          <w:rFonts w:asciiTheme="minorBidi" w:hAnsiTheme="minorBidi" w:cstheme="minorBidi"/>
          <w:sz w:val="20"/>
          <w:szCs w:val="20"/>
        </w:rPr>
        <w:t xml:space="preserve">legal reserve. Such deduction shall </w:t>
      </w:r>
      <w:r w:rsidR="00A96E01" w:rsidRPr="008312C5">
        <w:rPr>
          <w:rFonts w:asciiTheme="minorBidi" w:hAnsiTheme="minorBidi" w:cstheme="minorBidi"/>
          <w:sz w:val="20"/>
          <w:szCs w:val="20"/>
        </w:rPr>
        <w:t>continue</w:t>
      </w:r>
      <w:r w:rsidRPr="008312C5">
        <w:rPr>
          <w:rFonts w:asciiTheme="minorBidi" w:hAnsiTheme="minorBidi" w:cstheme="minorBidi"/>
          <w:sz w:val="20"/>
          <w:szCs w:val="20"/>
        </w:rPr>
        <w:t xml:space="preserve"> until the total of the legal reserve shall amount to </w:t>
      </w:r>
      <w:r w:rsidR="000D133F" w:rsidRPr="008312C5">
        <w:rPr>
          <w:rFonts w:asciiTheme="minorBidi" w:hAnsiTheme="minorBidi" w:cstheme="minorBidi"/>
          <w:sz w:val="20"/>
          <w:szCs w:val="20"/>
        </w:rPr>
        <w:t>fifty per cent. (</w:t>
      </w:r>
      <w:r w:rsidRPr="008312C5">
        <w:rPr>
          <w:rFonts w:asciiTheme="minorBidi" w:hAnsiTheme="minorBidi" w:cstheme="minorBidi"/>
          <w:sz w:val="20"/>
          <w:szCs w:val="20"/>
        </w:rPr>
        <w:t>50%</w:t>
      </w:r>
      <w:r w:rsidR="000D133F" w:rsidRPr="008312C5">
        <w:rPr>
          <w:rFonts w:asciiTheme="minorBidi" w:hAnsiTheme="minorBidi" w:cstheme="minorBidi"/>
          <w:sz w:val="20"/>
          <w:szCs w:val="20"/>
        </w:rPr>
        <w:t>)</w:t>
      </w:r>
      <w:r w:rsidRPr="008312C5">
        <w:rPr>
          <w:rFonts w:asciiTheme="minorBidi" w:hAnsiTheme="minorBidi" w:cstheme="minorBidi"/>
          <w:sz w:val="20"/>
          <w:szCs w:val="20"/>
        </w:rPr>
        <w:t xml:space="preserve"> of the capital of the Company. Should this total thereafter drop below that amount for any reason whatsoever the deficit must be made up by resuming such deductions as aforesaid.</w:t>
      </w:r>
      <w:r w:rsidR="00D85E28" w:rsidRPr="008312C5">
        <w:rPr>
          <w:sz w:val="22"/>
          <w:szCs w:val="22"/>
        </w:rPr>
        <w:t xml:space="preserve"> </w:t>
      </w:r>
      <w:r w:rsidR="00D85E28" w:rsidRPr="008312C5">
        <w:rPr>
          <w:rFonts w:asciiTheme="minorBidi" w:hAnsiTheme="minorBidi" w:cstheme="minorBidi"/>
          <w:sz w:val="20"/>
          <w:szCs w:val="20"/>
        </w:rPr>
        <w:t>The Shareholders may</w:t>
      </w:r>
      <w:r w:rsidR="000D133F" w:rsidRPr="008312C5">
        <w:rPr>
          <w:rFonts w:asciiTheme="minorBidi" w:hAnsiTheme="minorBidi" w:cstheme="minorBidi"/>
          <w:sz w:val="20"/>
          <w:szCs w:val="20"/>
        </w:rPr>
        <w:t xml:space="preserve">, with the approval of shareholders holding at least fifty one per cent. (51%) of the share capital </w:t>
      </w:r>
      <w:r w:rsidR="00D85E28" w:rsidRPr="008312C5">
        <w:rPr>
          <w:rFonts w:asciiTheme="minorBidi" w:hAnsiTheme="minorBidi" w:cstheme="minorBidi"/>
          <w:sz w:val="20"/>
          <w:szCs w:val="20"/>
        </w:rPr>
        <w:t>decide to utilise the legal reserve to cover the Company</w:t>
      </w:r>
      <w:r w:rsidR="000D133F" w:rsidRPr="008312C5">
        <w:rPr>
          <w:rFonts w:asciiTheme="minorBidi" w:hAnsiTheme="minorBidi" w:cstheme="minorBidi"/>
          <w:sz w:val="20"/>
          <w:szCs w:val="20"/>
        </w:rPr>
        <w:t>’s</w:t>
      </w:r>
      <w:r w:rsidR="00D85E28" w:rsidRPr="008312C5">
        <w:rPr>
          <w:rFonts w:asciiTheme="minorBidi" w:hAnsiTheme="minorBidi" w:cstheme="minorBidi"/>
          <w:sz w:val="20"/>
          <w:szCs w:val="20"/>
        </w:rPr>
        <w:t xml:space="preserve"> losses or increase its capital.</w:t>
      </w:r>
    </w:p>
    <w:p w14:paraId="47B1CAA3" w14:textId="77777777" w:rsidR="000D7DEF" w:rsidRPr="008312C5" w:rsidRDefault="000D7DEF" w:rsidP="000D7DEF">
      <w:pPr>
        <w:jc w:val="both"/>
        <w:rPr>
          <w:rFonts w:asciiTheme="minorBidi" w:hAnsiTheme="minorBidi" w:cstheme="minorBidi"/>
          <w:sz w:val="20"/>
          <w:szCs w:val="20"/>
        </w:rPr>
      </w:pPr>
    </w:p>
    <w:p w14:paraId="4482A6A3" w14:textId="7120A2EF" w:rsidR="00D85E28" w:rsidRPr="008312C5" w:rsidRDefault="002D7092" w:rsidP="00A96E01">
      <w:pPr>
        <w:ind w:left="720" w:hanging="720"/>
        <w:jc w:val="both"/>
        <w:rPr>
          <w:rFonts w:asciiTheme="minorBidi" w:hAnsiTheme="minorBidi" w:cstheme="minorBidi"/>
          <w:sz w:val="20"/>
          <w:szCs w:val="20"/>
        </w:rPr>
      </w:pPr>
      <w:r w:rsidRPr="008312C5">
        <w:rPr>
          <w:rFonts w:asciiTheme="minorBidi" w:hAnsiTheme="minorBidi" w:cstheme="minorBidi"/>
          <w:sz w:val="20"/>
          <w:szCs w:val="20"/>
        </w:rPr>
        <w:t>(b)</w:t>
      </w:r>
      <w:r w:rsidRPr="008312C5">
        <w:rPr>
          <w:rFonts w:asciiTheme="minorBidi" w:hAnsiTheme="minorBidi" w:cstheme="minorBidi"/>
          <w:sz w:val="20"/>
          <w:szCs w:val="20"/>
        </w:rPr>
        <w:tab/>
      </w:r>
      <w:r w:rsidR="000D7DEF" w:rsidRPr="008312C5">
        <w:rPr>
          <w:rFonts w:asciiTheme="minorBidi" w:hAnsiTheme="minorBidi" w:cstheme="minorBidi"/>
          <w:sz w:val="20"/>
          <w:szCs w:val="20"/>
        </w:rPr>
        <w:t xml:space="preserve">The remaining amount of the net profits after tax </w:t>
      </w:r>
      <w:r w:rsidR="006B1C79">
        <w:rPr>
          <w:rFonts w:asciiTheme="minorBidi" w:hAnsiTheme="minorBidi" w:cstheme="minorBidi"/>
          <w:sz w:val="20"/>
          <w:szCs w:val="20"/>
        </w:rPr>
        <w:t xml:space="preserve">may </w:t>
      </w:r>
      <w:r w:rsidR="000D7DEF" w:rsidRPr="008312C5">
        <w:rPr>
          <w:rFonts w:asciiTheme="minorBidi" w:hAnsiTheme="minorBidi" w:cstheme="minorBidi"/>
          <w:sz w:val="20"/>
          <w:szCs w:val="20"/>
        </w:rPr>
        <w:t xml:space="preserve">be distributed among the Shareholders each according to </w:t>
      </w:r>
      <w:r w:rsidR="000D133F" w:rsidRPr="008312C5">
        <w:rPr>
          <w:rFonts w:asciiTheme="minorBidi" w:hAnsiTheme="minorBidi" w:cstheme="minorBidi"/>
          <w:sz w:val="20"/>
          <w:szCs w:val="20"/>
        </w:rPr>
        <w:t>their</w:t>
      </w:r>
      <w:r w:rsidR="000D7DEF" w:rsidRPr="008312C5">
        <w:rPr>
          <w:rFonts w:asciiTheme="minorBidi" w:hAnsiTheme="minorBidi" w:cstheme="minorBidi"/>
          <w:sz w:val="20"/>
          <w:szCs w:val="20"/>
        </w:rPr>
        <w:t xml:space="preserve"> share in the profits</w:t>
      </w:r>
      <w:r w:rsidR="000D133F" w:rsidRPr="008312C5">
        <w:rPr>
          <w:rFonts w:asciiTheme="minorBidi" w:hAnsiTheme="minorBidi" w:cstheme="minorBidi"/>
          <w:sz w:val="20"/>
          <w:szCs w:val="20"/>
        </w:rPr>
        <w:t xml:space="preserve"> as approved by the </w:t>
      </w:r>
      <w:r w:rsidRPr="008312C5">
        <w:rPr>
          <w:rFonts w:asciiTheme="minorBidi" w:hAnsiTheme="minorBidi" w:cstheme="minorBidi"/>
          <w:sz w:val="20"/>
          <w:szCs w:val="20"/>
        </w:rPr>
        <w:t>g</w:t>
      </w:r>
      <w:r w:rsidR="000D133F" w:rsidRPr="008312C5">
        <w:rPr>
          <w:rFonts w:asciiTheme="minorBidi" w:hAnsiTheme="minorBidi" w:cstheme="minorBidi"/>
          <w:sz w:val="20"/>
          <w:szCs w:val="20"/>
        </w:rPr>
        <w:t xml:space="preserve">eneral </w:t>
      </w:r>
      <w:r w:rsidRPr="008312C5">
        <w:rPr>
          <w:rFonts w:asciiTheme="minorBidi" w:hAnsiTheme="minorBidi" w:cstheme="minorBidi"/>
          <w:sz w:val="20"/>
          <w:szCs w:val="20"/>
        </w:rPr>
        <w:t>a</w:t>
      </w:r>
      <w:r w:rsidR="000D133F" w:rsidRPr="008312C5">
        <w:rPr>
          <w:rFonts w:asciiTheme="minorBidi" w:hAnsiTheme="minorBidi" w:cstheme="minorBidi"/>
          <w:sz w:val="20"/>
          <w:szCs w:val="20"/>
        </w:rPr>
        <w:t xml:space="preserve">ssembly. </w:t>
      </w:r>
    </w:p>
    <w:p w14:paraId="453EB457" w14:textId="77777777" w:rsidR="000D7DEF" w:rsidRPr="008312C5" w:rsidRDefault="000D7DEF" w:rsidP="000D7DEF">
      <w:pPr>
        <w:jc w:val="both"/>
        <w:rPr>
          <w:rFonts w:asciiTheme="minorBidi" w:hAnsiTheme="minorBidi" w:cstheme="minorBidi"/>
          <w:sz w:val="20"/>
          <w:szCs w:val="20"/>
        </w:rPr>
      </w:pPr>
    </w:p>
    <w:p w14:paraId="11994FB1" w14:textId="54FEB5DC" w:rsidR="000D7DEF" w:rsidRPr="008312C5" w:rsidRDefault="002D7092" w:rsidP="000D7DEF">
      <w:pPr>
        <w:ind w:left="720" w:hanging="720"/>
        <w:jc w:val="both"/>
        <w:rPr>
          <w:rFonts w:asciiTheme="minorBidi" w:hAnsiTheme="minorBidi" w:cstheme="minorBidi"/>
          <w:sz w:val="20"/>
          <w:szCs w:val="20"/>
        </w:rPr>
      </w:pPr>
      <w:r w:rsidRPr="008312C5">
        <w:rPr>
          <w:rFonts w:asciiTheme="minorBidi" w:hAnsiTheme="minorBidi" w:cstheme="minorBidi"/>
          <w:sz w:val="20"/>
          <w:szCs w:val="20"/>
        </w:rPr>
        <w:t>(c)</w:t>
      </w:r>
      <w:r w:rsidRPr="008312C5">
        <w:rPr>
          <w:rFonts w:asciiTheme="minorBidi" w:hAnsiTheme="minorBidi" w:cstheme="minorBidi"/>
          <w:sz w:val="20"/>
          <w:szCs w:val="20"/>
        </w:rPr>
        <w:tab/>
        <w:t xml:space="preserve">Losses, if any, may be carried forward to the following year. </w:t>
      </w:r>
      <w:r w:rsidR="00A97303" w:rsidRPr="008312C5">
        <w:rPr>
          <w:rFonts w:asciiTheme="minorBidi" w:hAnsiTheme="minorBidi" w:cstheme="minorBidi"/>
          <w:sz w:val="20"/>
          <w:szCs w:val="20"/>
        </w:rPr>
        <w:t>However,</w:t>
      </w:r>
      <w:r w:rsidRPr="008312C5">
        <w:rPr>
          <w:rFonts w:asciiTheme="minorBidi" w:hAnsiTheme="minorBidi" w:cstheme="minorBidi"/>
          <w:sz w:val="20"/>
          <w:szCs w:val="20"/>
        </w:rPr>
        <w:t xml:space="preserve"> no dividend shall be payable except after deduction of such losses</w:t>
      </w:r>
      <w:r w:rsidR="006B1C79">
        <w:rPr>
          <w:rFonts w:asciiTheme="minorBidi" w:hAnsiTheme="minorBidi" w:cstheme="minorBidi"/>
          <w:sz w:val="20"/>
          <w:szCs w:val="20"/>
        </w:rPr>
        <w:t xml:space="preserve"> from any </w:t>
      </w:r>
      <w:r w:rsidR="005748A5">
        <w:rPr>
          <w:rFonts w:asciiTheme="minorBidi" w:hAnsiTheme="minorBidi" w:cstheme="minorBidi"/>
          <w:sz w:val="20"/>
          <w:szCs w:val="20"/>
        </w:rPr>
        <w:t>profits</w:t>
      </w:r>
      <w:r w:rsidRPr="008312C5">
        <w:rPr>
          <w:rFonts w:asciiTheme="minorBidi" w:hAnsiTheme="minorBidi" w:cstheme="minorBidi"/>
          <w:sz w:val="20"/>
          <w:szCs w:val="20"/>
        </w:rPr>
        <w:t xml:space="preserve">. </w:t>
      </w:r>
    </w:p>
    <w:p w14:paraId="4192E3DC" w14:textId="77777777" w:rsidR="000D7DEF" w:rsidRPr="008312C5" w:rsidRDefault="000D7DEF" w:rsidP="000D7DEF">
      <w:pPr>
        <w:jc w:val="both"/>
        <w:rPr>
          <w:rFonts w:asciiTheme="minorBidi" w:hAnsiTheme="minorBidi" w:cstheme="minorBidi"/>
          <w:sz w:val="20"/>
          <w:szCs w:val="20"/>
        </w:rPr>
      </w:pPr>
    </w:p>
    <w:p w14:paraId="3B3C4F5B" w14:textId="5364F60F" w:rsidR="000D7DEF" w:rsidRPr="008312C5" w:rsidRDefault="002D7092" w:rsidP="000D7DEF">
      <w:pPr>
        <w:jc w:val="both"/>
        <w:rPr>
          <w:rFonts w:asciiTheme="minorBidi" w:hAnsiTheme="minorBidi" w:cstheme="minorBidi"/>
          <w:b/>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26</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Pr="008312C5">
        <w:rPr>
          <w:rFonts w:asciiTheme="minorBidi" w:hAnsiTheme="minorBidi" w:cstheme="minorBidi"/>
          <w:b/>
          <w:sz w:val="20"/>
          <w:szCs w:val="20"/>
        </w:rPr>
        <w:t>Auditors</w:t>
      </w:r>
    </w:p>
    <w:p w14:paraId="13BD2722" w14:textId="77777777" w:rsidR="000D7DEF" w:rsidRPr="008312C5" w:rsidRDefault="000D7DEF" w:rsidP="000D7DEF">
      <w:pPr>
        <w:jc w:val="both"/>
        <w:rPr>
          <w:rFonts w:asciiTheme="minorBidi" w:hAnsiTheme="minorBidi" w:cstheme="minorBidi"/>
          <w:b/>
          <w:sz w:val="20"/>
          <w:szCs w:val="20"/>
        </w:rPr>
      </w:pPr>
    </w:p>
    <w:p w14:paraId="5A930B5B" w14:textId="5D550E2B"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Company shall have Auditors who shall be elected </w:t>
      </w:r>
      <w:r w:rsidR="00553F8F" w:rsidRPr="008312C5">
        <w:rPr>
          <w:rFonts w:asciiTheme="minorBidi" w:hAnsiTheme="minorBidi" w:cstheme="minorBidi"/>
          <w:sz w:val="20"/>
          <w:szCs w:val="20"/>
        </w:rPr>
        <w:t>annually</w:t>
      </w:r>
      <w:r w:rsidRPr="008312C5">
        <w:rPr>
          <w:rFonts w:asciiTheme="minorBidi" w:hAnsiTheme="minorBidi" w:cstheme="minorBidi"/>
          <w:sz w:val="20"/>
          <w:szCs w:val="20"/>
        </w:rPr>
        <w:t xml:space="preserve"> by a decision taken by </w:t>
      </w:r>
      <w:r w:rsidR="00553F8F" w:rsidRPr="008312C5">
        <w:rPr>
          <w:rFonts w:asciiTheme="minorBidi" w:hAnsiTheme="minorBidi" w:cstheme="minorBidi"/>
          <w:sz w:val="20"/>
          <w:szCs w:val="20"/>
        </w:rPr>
        <w:t xml:space="preserve">the </w:t>
      </w:r>
      <w:r w:rsidR="00EB2B4D" w:rsidRPr="008312C5">
        <w:rPr>
          <w:rFonts w:asciiTheme="minorBidi" w:hAnsiTheme="minorBidi" w:cstheme="minorBidi"/>
          <w:sz w:val="20"/>
          <w:szCs w:val="20"/>
        </w:rPr>
        <w:t>g</w:t>
      </w:r>
      <w:r w:rsidRPr="008312C5">
        <w:rPr>
          <w:rFonts w:asciiTheme="minorBidi" w:hAnsiTheme="minorBidi" w:cstheme="minorBidi"/>
          <w:sz w:val="20"/>
          <w:szCs w:val="20"/>
        </w:rPr>
        <w:t xml:space="preserve">eneral </w:t>
      </w:r>
      <w:r w:rsidR="00EB2B4D" w:rsidRPr="008312C5">
        <w:rPr>
          <w:rFonts w:asciiTheme="minorBidi" w:hAnsiTheme="minorBidi" w:cstheme="minorBidi"/>
          <w:sz w:val="20"/>
          <w:szCs w:val="20"/>
        </w:rPr>
        <w:t>a</w:t>
      </w:r>
      <w:r w:rsidRPr="008312C5">
        <w:rPr>
          <w:rFonts w:asciiTheme="minorBidi" w:hAnsiTheme="minorBidi" w:cstheme="minorBidi"/>
          <w:sz w:val="20"/>
          <w:szCs w:val="20"/>
        </w:rPr>
        <w:t xml:space="preserve">ssembly and who shall be amongst those </w:t>
      </w:r>
      <w:r w:rsidRPr="008312C5">
        <w:rPr>
          <w:rFonts w:asciiTheme="minorBidi" w:hAnsiTheme="minorBidi" w:cstheme="minorBidi"/>
          <w:sz w:val="20"/>
          <w:szCs w:val="20"/>
        </w:rPr>
        <w:t>Auditors licensed to work in Qatar according to the Auditors Law No. (</w:t>
      </w:r>
      <w:r w:rsidR="000D133F" w:rsidRPr="008312C5">
        <w:rPr>
          <w:rFonts w:asciiTheme="minorBidi" w:hAnsiTheme="minorBidi" w:cstheme="minorBidi"/>
          <w:sz w:val="20"/>
          <w:szCs w:val="20"/>
        </w:rPr>
        <w:t>8</w:t>
      </w:r>
      <w:r w:rsidRPr="008312C5">
        <w:rPr>
          <w:rFonts w:asciiTheme="minorBidi" w:hAnsiTheme="minorBidi" w:cstheme="minorBidi"/>
          <w:sz w:val="20"/>
          <w:szCs w:val="20"/>
        </w:rPr>
        <w:t>) of 20</w:t>
      </w:r>
      <w:r w:rsidR="000D133F" w:rsidRPr="008312C5">
        <w:rPr>
          <w:rFonts w:asciiTheme="minorBidi" w:hAnsiTheme="minorBidi" w:cstheme="minorBidi"/>
          <w:sz w:val="20"/>
          <w:szCs w:val="20"/>
        </w:rPr>
        <w:t>2</w:t>
      </w:r>
      <w:r w:rsidRPr="008312C5">
        <w:rPr>
          <w:rFonts w:asciiTheme="minorBidi" w:hAnsiTheme="minorBidi" w:cstheme="minorBidi"/>
          <w:sz w:val="20"/>
          <w:szCs w:val="20"/>
        </w:rPr>
        <w:t xml:space="preserve">0 (as from time to time amended or re-enacted). Such Auditors must observe the terms of these Articles of Association and the </w:t>
      </w:r>
      <w:r w:rsidR="000D133F" w:rsidRPr="008312C5">
        <w:rPr>
          <w:rFonts w:asciiTheme="minorBidi" w:hAnsiTheme="minorBidi" w:cstheme="minorBidi"/>
          <w:sz w:val="20"/>
          <w:szCs w:val="20"/>
        </w:rPr>
        <w:t>Companies</w:t>
      </w:r>
      <w:r w:rsidRPr="008312C5">
        <w:rPr>
          <w:rFonts w:asciiTheme="minorBidi" w:hAnsiTheme="minorBidi" w:cstheme="minorBidi"/>
          <w:sz w:val="20"/>
          <w:szCs w:val="20"/>
        </w:rPr>
        <w:t xml:space="preserve"> Regulations. The Auditors shall review th</w:t>
      </w:r>
      <w:r w:rsidRPr="008312C5">
        <w:rPr>
          <w:rFonts w:asciiTheme="minorBidi" w:hAnsiTheme="minorBidi" w:cstheme="minorBidi"/>
          <w:sz w:val="20"/>
          <w:szCs w:val="20"/>
        </w:rPr>
        <w:t>e full accounts and inventories of the Company, check the Company's profit and loss account and balance sheet, and present a yearly report to the Shareholders. The Auditors shall have the right to call for and examine all books of the Company.</w:t>
      </w:r>
    </w:p>
    <w:p w14:paraId="56279140" w14:textId="77777777" w:rsidR="000D7DEF" w:rsidRPr="00471722" w:rsidRDefault="000D7DEF" w:rsidP="000D7DEF">
      <w:pPr>
        <w:jc w:val="both"/>
        <w:rPr>
          <w:rFonts w:asciiTheme="minorBidi" w:hAnsiTheme="minorBidi" w:cstheme="minorBidi"/>
          <w:sz w:val="20"/>
          <w:szCs w:val="20"/>
        </w:rPr>
      </w:pPr>
    </w:p>
    <w:p w14:paraId="46FC335E" w14:textId="1700F2EE" w:rsidR="000D7DEF" w:rsidRPr="00471722" w:rsidRDefault="002D7092" w:rsidP="000D7DEF">
      <w:pPr>
        <w:jc w:val="both"/>
        <w:rPr>
          <w:rFonts w:asciiTheme="minorBidi" w:hAnsiTheme="minorBidi" w:cstheme="minorBidi"/>
          <w:sz w:val="20"/>
          <w:szCs w:val="20"/>
        </w:rPr>
      </w:pPr>
      <w:r w:rsidRPr="00471722">
        <w:rPr>
          <w:rFonts w:asciiTheme="minorBidi" w:hAnsiTheme="minorBidi" w:cstheme="minorBidi"/>
          <w:b/>
          <w:bCs/>
          <w:sz w:val="20"/>
          <w:szCs w:val="20"/>
          <w:u w:val="single"/>
        </w:rPr>
        <w:t>SECTION FIVE</w:t>
      </w:r>
      <w:r w:rsidRPr="00471722">
        <w:rPr>
          <w:rFonts w:asciiTheme="minorBidi" w:hAnsiTheme="minorBidi" w:cstheme="minorBidi"/>
          <w:b/>
          <w:bCs/>
          <w:sz w:val="20"/>
          <w:szCs w:val="20"/>
        </w:rPr>
        <w:t xml:space="preserve">: </w:t>
      </w:r>
      <w:r w:rsidR="007E7E4B" w:rsidRPr="00471722">
        <w:rPr>
          <w:rFonts w:asciiTheme="minorBidi" w:hAnsiTheme="minorBidi" w:cstheme="minorBidi"/>
          <w:b/>
          <w:bCs/>
          <w:sz w:val="20"/>
          <w:szCs w:val="20"/>
        </w:rPr>
        <w:t>WINDING UP</w:t>
      </w:r>
      <w:r w:rsidRPr="00471722">
        <w:rPr>
          <w:rFonts w:asciiTheme="minorBidi" w:hAnsiTheme="minorBidi" w:cstheme="minorBidi"/>
          <w:b/>
          <w:bCs/>
          <w:sz w:val="20"/>
          <w:szCs w:val="20"/>
        </w:rPr>
        <w:t xml:space="preserve"> AND LIQUIDATION OF THE COMPANY</w:t>
      </w:r>
    </w:p>
    <w:p w14:paraId="544B854C" w14:textId="77777777" w:rsidR="000D7DEF" w:rsidRPr="008312C5" w:rsidRDefault="000D7DEF" w:rsidP="000D7DEF">
      <w:pPr>
        <w:jc w:val="both"/>
        <w:rPr>
          <w:rFonts w:asciiTheme="minorBidi" w:hAnsiTheme="minorBidi" w:cstheme="minorBidi"/>
          <w:b/>
          <w:sz w:val="20"/>
          <w:szCs w:val="20"/>
        </w:rPr>
      </w:pPr>
    </w:p>
    <w:p w14:paraId="7045A0E1" w14:textId="3C0D5978"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27</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007E7E4B" w:rsidRPr="008312C5">
        <w:rPr>
          <w:rFonts w:asciiTheme="minorBidi" w:hAnsiTheme="minorBidi" w:cstheme="minorBidi"/>
          <w:b/>
          <w:sz w:val="20"/>
          <w:szCs w:val="20"/>
        </w:rPr>
        <w:t>W</w:t>
      </w:r>
      <w:r w:rsidR="008C7334" w:rsidRPr="008312C5">
        <w:rPr>
          <w:rFonts w:asciiTheme="minorBidi" w:hAnsiTheme="minorBidi" w:cstheme="minorBidi"/>
          <w:b/>
          <w:sz w:val="20"/>
          <w:szCs w:val="20"/>
        </w:rPr>
        <w:t>inding up</w:t>
      </w:r>
    </w:p>
    <w:p w14:paraId="3A39C3A3"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55130D45" w14:textId="13D2570B"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Company shall be </w:t>
      </w:r>
      <w:r w:rsidR="007E7E4B" w:rsidRPr="008312C5">
        <w:rPr>
          <w:rFonts w:asciiTheme="minorBidi" w:hAnsiTheme="minorBidi" w:cstheme="minorBidi"/>
          <w:sz w:val="20"/>
          <w:szCs w:val="20"/>
        </w:rPr>
        <w:t>wound up</w:t>
      </w:r>
      <w:r w:rsidRPr="008312C5">
        <w:rPr>
          <w:rFonts w:asciiTheme="minorBidi" w:hAnsiTheme="minorBidi" w:cstheme="minorBidi"/>
          <w:sz w:val="20"/>
          <w:szCs w:val="20"/>
        </w:rPr>
        <w:t xml:space="preserve"> in the following </w:t>
      </w:r>
      <w:r w:rsidR="007E7E4B" w:rsidRPr="008312C5">
        <w:rPr>
          <w:rFonts w:asciiTheme="minorBidi" w:hAnsiTheme="minorBidi" w:cstheme="minorBidi"/>
          <w:sz w:val="20"/>
          <w:szCs w:val="20"/>
        </w:rPr>
        <w:t>circumstances</w:t>
      </w:r>
      <w:r w:rsidRPr="008312C5">
        <w:rPr>
          <w:rFonts w:asciiTheme="minorBidi" w:hAnsiTheme="minorBidi" w:cstheme="minorBidi"/>
          <w:sz w:val="20"/>
          <w:szCs w:val="20"/>
        </w:rPr>
        <w:t>:</w:t>
      </w:r>
    </w:p>
    <w:p w14:paraId="56F0EDBA" w14:textId="77777777" w:rsidR="000D7DEF" w:rsidRPr="008312C5" w:rsidRDefault="000D7DEF" w:rsidP="000D7DEF">
      <w:pPr>
        <w:jc w:val="both"/>
        <w:rPr>
          <w:rFonts w:asciiTheme="minorBidi" w:hAnsiTheme="minorBidi" w:cstheme="minorBidi"/>
          <w:sz w:val="20"/>
          <w:szCs w:val="20"/>
        </w:rPr>
      </w:pPr>
    </w:p>
    <w:p w14:paraId="73DCD45B" w14:textId="6C56C42E" w:rsidR="000D7DEF" w:rsidRPr="008312C5" w:rsidRDefault="002D7092" w:rsidP="000D7DEF">
      <w:pPr>
        <w:ind w:left="720" w:hanging="720"/>
        <w:jc w:val="both"/>
        <w:rPr>
          <w:rFonts w:asciiTheme="minorBidi" w:hAnsiTheme="minorBidi" w:cstheme="minorBidi"/>
          <w:sz w:val="20"/>
          <w:szCs w:val="20"/>
        </w:rPr>
      </w:pPr>
      <w:r w:rsidRPr="008312C5">
        <w:rPr>
          <w:rFonts w:asciiTheme="minorBidi" w:hAnsiTheme="minorBidi" w:cstheme="minorBidi"/>
          <w:sz w:val="20"/>
          <w:szCs w:val="20"/>
        </w:rPr>
        <w:t>(a)</w:t>
      </w:r>
      <w:r w:rsidRPr="008312C5">
        <w:rPr>
          <w:rFonts w:asciiTheme="minorBidi" w:hAnsiTheme="minorBidi" w:cstheme="minorBidi"/>
          <w:sz w:val="20"/>
          <w:szCs w:val="20"/>
        </w:rPr>
        <w:tab/>
      </w:r>
      <w:r w:rsidR="00D979BA" w:rsidRPr="008312C5">
        <w:rPr>
          <w:rFonts w:asciiTheme="minorBidi" w:hAnsiTheme="minorBidi" w:cstheme="minorBidi"/>
          <w:sz w:val="20"/>
          <w:szCs w:val="20"/>
        </w:rPr>
        <w:t>t</w:t>
      </w:r>
      <w:r w:rsidRPr="008312C5">
        <w:rPr>
          <w:rFonts w:asciiTheme="minorBidi" w:hAnsiTheme="minorBidi" w:cstheme="minorBidi"/>
          <w:sz w:val="20"/>
          <w:szCs w:val="20"/>
        </w:rPr>
        <w:t>he expiry of the term of the Company</w:t>
      </w:r>
      <w:r w:rsidR="00553F8F" w:rsidRPr="008312C5">
        <w:rPr>
          <w:rFonts w:asciiTheme="minorBidi" w:hAnsiTheme="minorBidi" w:cstheme="minorBidi"/>
          <w:sz w:val="20"/>
          <w:szCs w:val="20"/>
        </w:rPr>
        <w:t xml:space="preserve"> without its renewal</w:t>
      </w:r>
      <w:r w:rsidRPr="008312C5">
        <w:rPr>
          <w:rFonts w:asciiTheme="minorBidi" w:hAnsiTheme="minorBidi" w:cstheme="minorBidi"/>
          <w:sz w:val="20"/>
          <w:szCs w:val="20"/>
        </w:rPr>
        <w:t>;</w:t>
      </w:r>
    </w:p>
    <w:p w14:paraId="79CB9473" w14:textId="77777777" w:rsidR="000D7DEF" w:rsidRPr="008312C5" w:rsidRDefault="000D7DEF" w:rsidP="000D7DEF">
      <w:pPr>
        <w:ind w:left="720" w:hanging="720"/>
        <w:jc w:val="both"/>
        <w:rPr>
          <w:rFonts w:asciiTheme="minorBidi" w:hAnsiTheme="minorBidi" w:cstheme="minorBidi"/>
          <w:sz w:val="20"/>
          <w:szCs w:val="20"/>
        </w:rPr>
      </w:pPr>
    </w:p>
    <w:p w14:paraId="4C2A84FF" w14:textId="75E2BCBA" w:rsidR="000D7DEF" w:rsidRPr="008312C5" w:rsidRDefault="002D7092" w:rsidP="00553F8F">
      <w:pPr>
        <w:ind w:left="720" w:hanging="720"/>
        <w:jc w:val="both"/>
        <w:rPr>
          <w:rFonts w:asciiTheme="minorBidi" w:hAnsiTheme="minorBidi" w:cstheme="minorBidi"/>
          <w:sz w:val="20"/>
          <w:szCs w:val="20"/>
        </w:rPr>
      </w:pPr>
      <w:r w:rsidRPr="008312C5">
        <w:rPr>
          <w:rFonts w:asciiTheme="minorBidi" w:hAnsiTheme="minorBidi" w:cstheme="minorBidi"/>
          <w:sz w:val="20"/>
          <w:szCs w:val="20"/>
        </w:rPr>
        <w:t>(b)</w:t>
      </w:r>
      <w:r w:rsidRPr="008312C5">
        <w:rPr>
          <w:rFonts w:asciiTheme="minorBidi" w:hAnsiTheme="minorBidi" w:cstheme="minorBidi"/>
          <w:sz w:val="20"/>
          <w:szCs w:val="20"/>
        </w:rPr>
        <w:tab/>
      </w:r>
      <w:r w:rsidR="00553F8F" w:rsidRPr="008312C5">
        <w:rPr>
          <w:rFonts w:asciiTheme="minorBidi" w:hAnsiTheme="minorBidi" w:cstheme="minorBidi"/>
          <w:sz w:val="20"/>
          <w:szCs w:val="20"/>
        </w:rPr>
        <w:t>expiry of the object for which the Company has been incorporated, or where realization of such objects becomes impossible;</w:t>
      </w:r>
    </w:p>
    <w:p w14:paraId="166F2F4C" w14:textId="77777777" w:rsidR="00553F8F" w:rsidRPr="008312C5" w:rsidRDefault="00553F8F" w:rsidP="00553F8F">
      <w:pPr>
        <w:ind w:left="720" w:hanging="720"/>
        <w:jc w:val="both"/>
        <w:rPr>
          <w:rFonts w:asciiTheme="minorBidi" w:hAnsiTheme="minorBidi" w:cstheme="minorBidi"/>
          <w:sz w:val="20"/>
          <w:szCs w:val="20"/>
        </w:rPr>
      </w:pPr>
    </w:p>
    <w:p w14:paraId="163D14E3" w14:textId="1A2EDB42" w:rsidR="000D7DEF" w:rsidRPr="008312C5" w:rsidRDefault="002D7092" w:rsidP="00553F8F">
      <w:pPr>
        <w:ind w:left="720" w:hanging="720"/>
        <w:jc w:val="both"/>
        <w:rPr>
          <w:rFonts w:asciiTheme="minorBidi" w:hAnsiTheme="minorBidi" w:cstheme="minorBidi"/>
          <w:sz w:val="20"/>
          <w:szCs w:val="20"/>
        </w:rPr>
      </w:pPr>
      <w:r w:rsidRPr="008312C5">
        <w:rPr>
          <w:rFonts w:asciiTheme="minorBidi" w:hAnsiTheme="minorBidi" w:cstheme="minorBidi"/>
          <w:sz w:val="20"/>
          <w:szCs w:val="20"/>
        </w:rPr>
        <w:t>(c)</w:t>
      </w:r>
      <w:r w:rsidRPr="008312C5">
        <w:rPr>
          <w:rFonts w:asciiTheme="minorBidi" w:hAnsiTheme="minorBidi" w:cstheme="minorBidi"/>
          <w:sz w:val="20"/>
          <w:szCs w:val="20"/>
        </w:rPr>
        <w:tab/>
      </w:r>
      <w:r w:rsidR="00553F8F" w:rsidRPr="008312C5">
        <w:rPr>
          <w:rFonts w:asciiTheme="minorBidi" w:hAnsiTheme="minorBidi" w:cstheme="minorBidi"/>
          <w:sz w:val="20"/>
          <w:szCs w:val="20"/>
        </w:rPr>
        <w:t xml:space="preserve">destruction of all or most of the Company’s property, rendering the investment of the remainder infeasible; </w:t>
      </w:r>
    </w:p>
    <w:p w14:paraId="405711AC" w14:textId="77777777" w:rsidR="000D7DEF" w:rsidRPr="008312C5" w:rsidRDefault="000D7DEF" w:rsidP="000D7DEF">
      <w:pPr>
        <w:ind w:left="-18"/>
        <w:jc w:val="both"/>
        <w:rPr>
          <w:rFonts w:asciiTheme="minorBidi" w:hAnsiTheme="minorBidi" w:cstheme="minorBidi"/>
          <w:sz w:val="20"/>
          <w:szCs w:val="20"/>
        </w:rPr>
      </w:pPr>
    </w:p>
    <w:p w14:paraId="674DB8B7" w14:textId="2508DAA7" w:rsidR="000D7DEF" w:rsidRPr="008312C5" w:rsidRDefault="002D7092" w:rsidP="00553F8F">
      <w:pPr>
        <w:ind w:left="720" w:hanging="720"/>
        <w:jc w:val="both"/>
        <w:rPr>
          <w:rFonts w:asciiTheme="minorBidi" w:hAnsiTheme="minorBidi" w:cstheme="minorBidi"/>
          <w:sz w:val="20"/>
          <w:szCs w:val="20"/>
        </w:rPr>
      </w:pPr>
      <w:r w:rsidRPr="008312C5">
        <w:rPr>
          <w:rFonts w:asciiTheme="minorBidi" w:hAnsiTheme="minorBidi" w:cstheme="minorBidi"/>
          <w:sz w:val="20"/>
          <w:szCs w:val="20"/>
        </w:rPr>
        <w:t>(d)</w:t>
      </w:r>
      <w:r w:rsidRPr="008312C5">
        <w:rPr>
          <w:rFonts w:asciiTheme="minorBidi" w:hAnsiTheme="minorBidi" w:cstheme="minorBidi"/>
          <w:sz w:val="20"/>
          <w:szCs w:val="20"/>
        </w:rPr>
        <w:tab/>
      </w:r>
      <w:r w:rsidR="00553F8F" w:rsidRPr="008312C5">
        <w:rPr>
          <w:rFonts w:asciiTheme="minorBidi" w:hAnsiTheme="minorBidi" w:cstheme="minorBidi"/>
          <w:sz w:val="20"/>
          <w:szCs w:val="20"/>
        </w:rPr>
        <w:t>merger of the Company into another;</w:t>
      </w:r>
    </w:p>
    <w:p w14:paraId="2BB43E64" w14:textId="77777777" w:rsidR="000D7DEF" w:rsidRPr="008312C5" w:rsidRDefault="000D7DEF" w:rsidP="00553F8F">
      <w:pPr>
        <w:ind w:left="720" w:hanging="720"/>
        <w:jc w:val="both"/>
        <w:rPr>
          <w:rFonts w:asciiTheme="minorBidi" w:hAnsiTheme="minorBidi" w:cstheme="minorBidi"/>
          <w:sz w:val="20"/>
          <w:szCs w:val="20"/>
        </w:rPr>
      </w:pPr>
    </w:p>
    <w:p w14:paraId="3CCA4A1C" w14:textId="012CC208" w:rsidR="000D7DEF" w:rsidRPr="008312C5" w:rsidRDefault="002D7092" w:rsidP="00553F8F">
      <w:pPr>
        <w:ind w:left="720" w:hanging="720"/>
        <w:jc w:val="both"/>
        <w:rPr>
          <w:rFonts w:asciiTheme="minorBidi" w:hAnsiTheme="minorBidi" w:cstheme="minorBidi"/>
          <w:sz w:val="20"/>
          <w:szCs w:val="20"/>
        </w:rPr>
      </w:pPr>
      <w:r w:rsidRPr="008312C5">
        <w:rPr>
          <w:rFonts w:asciiTheme="minorBidi" w:hAnsiTheme="minorBidi" w:cstheme="minorBidi"/>
          <w:sz w:val="20"/>
          <w:szCs w:val="20"/>
        </w:rPr>
        <w:t>(e)</w:t>
      </w:r>
      <w:r w:rsidRPr="008312C5">
        <w:rPr>
          <w:rFonts w:asciiTheme="minorBidi" w:hAnsiTheme="minorBidi" w:cstheme="minorBidi"/>
          <w:sz w:val="20"/>
          <w:szCs w:val="20"/>
        </w:rPr>
        <w:tab/>
      </w:r>
      <w:r w:rsidR="00553F8F" w:rsidRPr="008312C5">
        <w:rPr>
          <w:rFonts w:asciiTheme="minorBidi" w:hAnsiTheme="minorBidi" w:cstheme="minorBidi"/>
          <w:sz w:val="20"/>
          <w:szCs w:val="20"/>
        </w:rPr>
        <w:t>issuance of a judicial judgment dissolving the Company and declaring it bankrupt;  and</w:t>
      </w:r>
    </w:p>
    <w:p w14:paraId="3789EE76" w14:textId="77777777" w:rsidR="000D7DEF" w:rsidRPr="008312C5" w:rsidRDefault="000D7DEF" w:rsidP="00553F8F">
      <w:pPr>
        <w:ind w:left="720" w:hanging="720"/>
        <w:jc w:val="both"/>
        <w:rPr>
          <w:rFonts w:asciiTheme="minorBidi" w:hAnsiTheme="minorBidi" w:cstheme="minorBidi"/>
          <w:sz w:val="20"/>
          <w:szCs w:val="20"/>
        </w:rPr>
      </w:pPr>
    </w:p>
    <w:p w14:paraId="7C35344B" w14:textId="534C3415" w:rsidR="00553F8F" w:rsidRPr="008312C5" w:rsidRDefault="002D7092" w:rsidP="00553F8F">
      <w:pPr>
        <w:ind w:left="720" w:hanging="720"/>
        <w:jc w:val="both"/>
        <w:rPr>
          <w:rFonts w:asciiTheme="minorBidi" w:hAnsiTheme="minorBidi" w:cstheme="minorBidi"/>
          <w:sz w:val="20"/>
          <w:szCs w:val="20"/>
        </w:rPr>
      </w:pPr>
      <w:r w:rsidRPr="008312C5">
        <w:rPr>
          <w:rFonts w:asciiTheme="minorBidi" w:hAnsiTheme="minorBidi" w:cstheme="minorBidi"/>
          <w:sz w:val="20"/>
          <w:szCs w:val="20"/>
        </w:rPr>
        <w:t>(f)</w:t>
      </w:r>
      <w:r w:rsidRPr="008312C5">
        <w:rPr>
          <w:rFonts w:asciiTheme="minorBidi" w:hAnsiTheme="minorBidi" w:cstheme="minorBidi"/>
          <w:sz w:val="20"/>
          <w:szCs w:val="20"/>
        </w:rPr>
        <w:tab/>
        <w:t>when the Shareholders resolve unanimously</w:t>
      </w:r>
      <w:r>
        <w:rPr>
          <w:rStyle w:val="FootnoteReference"/>
          <w:rFonts w:asciiTheme="minorBidi" w:hAnsiTheme="minorBidi" w:cstheme="minorBidi"/>
          <w:sz w:val="20"/>
          <w:szCs w:val="20"/>
        </w:rPr>
        <w:footnoteReference w:id="11"/>
      </w:r>
      <w:r w:rsidRPr="00471722">
        <w:rPr>
          <w:rFonts w:asciiTheme="minorBidi" w:hAnsiTheme="minorBidi" w:cstheme="minorBidi"/>
          <w:sz w:val="20"/>
          <w:szCs w:val="20"/>
        </w:rPr>
        <w:t xml:space="preserve"> that the Company be wound up voluntarily, unless the Company’s Articles of Association provides for a different majority.</w:t>
      </w:r>
    </w:p>
    <w:p w14:paraId="1B3B76E0" w14:textId="77777777" w:rsidR="00553F8F" w:rsidRPr="008312C5" w:rsidRDefault="00553F8F" w:rsidP="00553F8F">
      <w:pPr>
        <w:ind w:left="720" w:hanging="720"/>
        <w:jc w:val="both"/>
        <w:rPr>
          <w:rFonts w:asciiTheme="minorBidi" w:hAnsiTheme="minorBidi" w:cstheme="minorBidi"/>
          <w:sz w:val="20"/>
          <w:szCs w:val="20"/>
          <w:highlight w:val="yellow"/>
        </w:rPr>
      </w:pPr>
    </w:p>
    <w:p w14:paraId="4E4CD2F6" w14:textId="6EDFCFDC" w:rsidR="000D7DEF" w:rsidRPr="00471722" w:rsidRDefault="002D7092" w:rsidP="000D7DEF">
      <w:pPr>
        <w:jc w:val="both"/>
        <w:rPr>
          <w:rFonts w:asciiTheme="minorBidi" w:hAnsiTheme="minorBidi" w:cstheme="minorBidi"/>
          <w:b/>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28</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r>
      <w:r w:rsidRPr="00471722">
        <w:rPr>
          <w:rFonts w:asciiTheme="minorBidi" w:hAnsiTheme="minorBidi" w:cstheme="minorBidi"/>
          <w:b/>
          <w:sz w:val="20"/>
          <w:szCs w:val="20"/>
        </w:rPr>
        <w:t>Liquidation</w:t>
      </w:r>
    </w:p>
    <w:p w14:paraId="74460B3E" w14:textId="77777777" w:rsidR="000D7DEF" w:rsidRPr="008312C5" w:rsidRDefault="000D7DEF" w:rsidP="000D7DEF">
      <w:pPr>
        <w:jc w:val="both"/>
        <w:rPr>
          <w:rFonts w:asciiTheme="minorBidi" w:hAnsiTheme="minorBidi" w:cstheme="minorBidi"/>
          <w:b/>
          <w:sz w:val="20"/>
          <w:szCs w:val="20"/>
        </w:rPr>
      </w:pPr>
    </w:p>
    <w:p w14:paraId="3E2A4E99" w14:textId="2F16E65F" w:rsidR="000D7DEF" w:rsidRPr="008312C5" w:rsidRDefault="002D7092" w:rsidP="000D7DEF">
      <w:pPr>
        <w:pStyle w:val="Heading6"/>
        <w:bidi w:val="0"/>
        <w:spacing w:line="240" w:lineRule="auto"/>
        <w:jc w:val="both"/>
        <w:rPr>
          <w:rFonts w:asciiTheme="minorBidi" w:hAnsiTheme="minorBidi" w:cstheme="minorBidi"/>
          <w:b w:val="0"/>
          <w:bCs w:val="0"/>
          <w:noProof w:val="0"/>
          <w:szCs w:val="20"/>
        </w:rPr>
      </w:pPr>
      <w:r w:rsidRPr="008312C5">
        <w:rPr>
          <w:rFonts w:asciiTheme="minorBidi" w:hAnsiTheme="minorBidi" w:cstheme="minorBidi"/>
          <w:b w:val="0"/>
          <w:bCs w:val="0"/>
          <w:noProof w:val="0"/>
          <w:szCs w:val="20"/>
        </w:rPr>
        <w:t xml:space="preserve">The liquidation of the Company must be subject </w:t>
      </w:r>
      <w:r w:rsidRPr="008312C5">
        <w:rPr>
          <w:rFonts w:asciiTheme="minorBidi" w:hAnsiTheme="minorBidi" w:cstheme="minorBidi"/>
          <w:b w:val="0"/>
          <w:noProof w:val="0"/>
          <w:szCs w:val="20"/>
        </w:rPr>
        <w:t xml:space="preserve">to the provisions of the </w:t>
      </w:r>
      <w:r w:rsidR="007E7E4B" w:rsidRPr="008312C5">
        <w:rPr>
          <w:rFonts w:asciiTheme="minorBidi" w:hAnsiTheme="minorBidi" w:cstheme="minorBidi"/>
          <w:b w:val="0"/>
          <w:noProof w:val="0"/>
          <w:szCs w:val="20"/>
        </w:rPr>
        <w:t>Companies</w:t>
      </w:r>
      <w:r w:rsidRPr="008312C5">
        <w:rPr>
          <w:rFonts w:asciiTheme="minorBidi" w:hAnsiTheme="minorBidi" w:cstheme="minorBidi"/>
          <w:b w:val="0"/>
          <w:noProof w:val="0"/>
          <w:szCs w:val="20"/>
        </w:rPr>
        <w:t xml:space="preserve"> Regulations.</w:t>
      </w:r>
      <w:r w:rsidRPr="008312C5">
        <w:rPr>
          <w:rFonts w:asciiTheme="minorBidi" w:hAnsiTheme="minorBidi" w:cstheme="minorBidi"/>
          <w:b w:val="0"/>
          <w:bCs w:val="0"/>
          <w:noProof w:val="0"/>
          <w:szCs w:val="20"/>
        </w:rPr>
        <w:t xml:space="preserve"> </w:t>
      </w:r>
    </w:p>
    <w:p w14:paraId="78160DD5" w14:textId="77777777" w:rsidR="000D7DEF" w:rsidRPr="00471722" w:rsidRDefault="000D7DEF" w:rsidP="000D7DEF">
      <w:pPr>
        <w:jc w:val="both"/>
        <w:rPr>
          <w:rFonts w:asciiTheme="minorBidi" w:hAnsiTheme="minorBidi" w:cstheme="minorBidi"/>
        </w:rPr>
      </w:pPr>
    </w:p>
    <w:p w14:paraId="011DA4CF" w14:textId="77777777" w:rsidR="000D7DEF" w:rsidRPr="00471722" w:rsidRDefault="002D7092" w:rsidP="000D7DEF">
      <w:pPr>
        <w:jc w:val="both"/>
        <w:rPr>
          <w:rFonts w:asciiTheme="minorBidi" w:hAnsiTheme="minorBidi" w:cstheme="minorBidi"/>
          <w:b/>
          <w:bCs/>
          <w:sz w:val="20"/>
          <w:szCs w:val="20"/>
        </w:rPr>
      </w:pPr>
      <w:r w:rsidRPr="00471722">
        <w:rPr>
          <w:rFonts w:asciiTheme="minorBidi" w:hAnsiTheme="minorBidi" w:cstheme="minorBidi"/>
          <w:b/>
          <w:sz w:val="20"/>
          <w:szCs w:val="20"/>
          <w:u w:val="single"/>
        </w:rPr>
        <w:t>SECTION SIX</w:t>
      </w:r>
      <w:r w:rsidRPr="00471722">
        <w:rPr>
          <w:rFonts w:asciiTheme="minorBidi" w:hAnsiTheme="minorBidi" w:cstheme="minorBidi"/>
          <w:b/>
          <w:sz w:val="20"/>
          <w:szCs w:val="20"/>
        </w:rPr>
        <w:t xml:space="preserve">: </w:t>
      </w:r>
      <w:r w:rsidRPr="00471722">
        <w:rPr>
          <w:rFonts w:asciiTheme="minorBidi" w:hAnsiTheme="minorBidi" w:cstheme="minorBidi"/>
          <w:b/>
          <w:bCs/>
          <w:sz w:val="20"/>
          <w:szCs w:val="20"/>
        </w:rPr>
        <w:t>CONCLUDING PROVISIONS</w:t>
      </w:r>
    </w:p>
    <w:p w14:paraId="6948598F" w14:textId="77777777" w:rsidR="000D7DEF" w:rsidRPr="008312C5" w:rsidRDefault="000D7DEF" w:rsidP="000D7DEF">
      <w:pPr>
        <w:jc w:val="both"/>
        <w:rPr>
          <w:rFonts w:asciiTheme="minorBidi" w:hAnsiTheme="minorBidi" w:cstheme="minorBidi"/>
          <w:b/>
          <w:bCs/>
          <w:sz w:val="20"/>
          <w:szCs w:val="20"/>
        </w:rPr>
      </w:pPr>
    </w:p>
    <w:p w14:paraId="17A0C448" w14:textId="70B3A842" w:rsidR="000D7DEF" w:rsidRPr="008312C5" w:rsidRDefault="002D7092" w:rsidP="000D7DEF">
      <w:pPr>
        <w:jc w:val="both"/>
        <w:rPr>
          <w:rFonts w:asciiTheme="minorBidi" w:hAnsiTheme="minorBidi" w:cstheme="minorBidi"/>
          <w:b/>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29</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r>
      <w:r w:rsidRPr="008312C5">
        <w:rPr>
          <w:rFonts w:asciiTheme="minorBidi" w:hAnsiTheme="minorBidi" w:cstheme="minorBidi"/>
          <w:b/>
          <w:sz w:val="20"/>
          <w:szCs w:val="20"/>
        </w:rPr>
        <w:t>Disputes</w:t>
      </w:r>
    </w:p>
    <w:p w14:paraId="0D96AA5E" w14:textId="77777777" w:rsidR="000D7DEF" w:rsidRPr="008312C5" w:rsidRDefault="000D7DEF" w:rsidP="000D7DEF">
      <w:pPr>
        <w:jc w:val="both"/>
        <w:rPr>
          <w:rFonts w:asciiTheme="minorBidi" w:hAnsiTheme="minorBidi" w:cstheme="minorBidi"/>
          <w:b/>
          <w:sz w:val="20"/>
          <w:szCs w:val="20"/>
        </w:rPr>
      </w:pPr>
    </w:p>
    <w:p w14:paraId="68129211" w14:textId="2A27AB09" w:rsidR="000D7DEF" w:rsidRPr="008312C5" w:rsidRDefault="002D7092" w:rsidP="000D7DEF">
      <w:pPr>
        <w:pStyle w:val="Heading6"/>
        <w:bidi w:val="0"/>
        <w:spacing w:line="240" w:lineRule="auto"/>
        <w:jc w:val="both"/>
        <w:rPr>
          <w:rFonts w:asciiTheme="minorBidi" w:hAnsiTheme="minorBidi" w:cstheme="minorBidi"/>
          <w:b w:val="0"/>
          <w:bCs w:val="0"/>
          <w:noProof w:val="0"/>
          <w:szCs w:val="20"/>
        </w:rPr>
      </w:pPr>
      <w:r w:rsidRPr="008312C5">
        <w:rPr>
          <w:rFonts w:asciiTheme="minorBidi" w:hAnsiTheme="minorBidi" w:cstheme="minorBidi"/>
          <w:b w:val="0"/>
          <w:bCs w:val="0"/>
          <w:noProof w:val="0"/>
          <w:szCs w:val="20"/>
        </w:rPr>
        <w:t xml:space="preserve">Any disputes arising between the Shareholders or </w:t>
      </w:r>
      <w:r w:rsidR="007E7E4B" w:rsidRPr="008312C5">
        <w:rPr>
          <w:rFonts w:asciiTheme="minorBidi" w:hAnsiTheme="minorBidi" w:cstheme="minorBidi"/>
          <w:b w:val="0"/>
          <w:bCs w:val="0"/>
          <w:noProof w:val="0"/>
          <w:szCs w:val="20"/>
        </w:rPr>
        <w:t xml:space="preserve">the heirs of such Shareholders </w:t>
      </w:r>
      <w:r w:rsidR="007E7E4B" w:rsidRPr="008312C5">
        <w:rPr>
          <w:rFonts w:asciiTheme="minorBidi" w:hAnsiTheme="minorBidi" w:cstheme="minorBidi"/>
          <w:b w:val="0"/>
          <w:bCs w:val="0"/>
          <w:noProof w:val="0"/>
          <w:szCs w:val="20"/>
        </w:rPr>
        <w:br/>
      </w:r>
      <w:r w:rsidRPr="008312C5">
        <w:rPr>
          <w:rFonts w:asciiTheme="minorBidi" w:hAnsiTheme="minorBidi" w:cstheme="minorBidi"/>
          <w:b w:val="0"/>
          <w:bCs w:val="0"/>
          <w:noProof w:val="0"/>
          <w:szCs w:val="20"/>
        </w:rPr>
        <w:t xml:space="preserve">or otherwise in connection with any provision of these Articles of Association shall be submitted to the competent court in the State of Qatar. </w:t>
      </w:r>
    </w:p>
    <w:p w14:paraId="2B7A7FAD" w14:textId="77777777" w:rsidR="000D7DEF" w:rsidRPr="00471722" w:rsidRDefault="000D7DEF" w:rsidP="000D7DEF">
      <w:pPr>
        <w:jc w:val="both"/>
        <w:rPr>
          <w:rFonts w:asciiTheme="minorBidi" w:hAnsiTheme="minorBidi" w:cstheme="minorBidi"/>
          <w:b/>
          <w:sz w:val="20"/>
          <w:szCs w:val="20"/>
          <w:highlight w:val="yellow"/>
        </w:rPr>
      </w:pPr>
    </w:p>
    <w:p w14:paraId="1580E019" w14:textId="4D3CF5F2" w:rsidR="000D7DEF" w:rsidRPr="00471722" w:rsidRDefault="002D7092" w:rsidP="000D7DEF">
      <w:pPr>
        <w:jc w:val="both"/>
        <w:rPr>
          <w:rFonts w:asciiTheme="minorBidi" w:hAnsiTheme="minorBidi" w:cstheme="minorBidi"/>
          <w:b/>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30</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r>
      <w:r w:rsidRPr="00471722">
        <w:rPr>
          <w:rFonts w:asciiTheme="minorBidi" w:hAnsiTheme="minorBidi" w:cstheme="minorBidi"/>
          <w:b/>
          <w:sz w:val="20"/>
          <w:szCs w:val="20"/>
        </w:rPr>
        <w:t xml:space="preserve">Expenses of </w:t>
      </w:r>
      <w:r w:rsidR="00EB2B4D" w:rsidRPr="00471722">
        <w:rPr>
          <w:rFonts w:asciiTheme="minorBidi" w:hAnsiTheme="minorBidi" w:cstheme="minorBidi"/>
          <w:b/>
          <w:sz w:val="20"/>
          <w:szCs w:val="20"/>
        </w:rPr>
        <w:t>i</w:t>
      </w:r>
      <w:r w:rsidRPr="00471722">
        <w:rPr>
          <w:rFonts w:asciiTheme="minorBidi" w:hAnsiTheme="minorBidi" w:cstheme="minorBidi"/>
          <w:b/>
          <w:sz w:val="20"/>
          <w:szCs w:val="20"/>
        </w:rPr>
        <w:t>ncorporation</w:t>
      </w:r>
    </w:p>
    <w:p w14:paraId="0C21E72B" w14:textId="77777777" w:rsidR="000D7DEF" w:rsidRPr="008312C5" w:rsidRDefault="000D7DEF" w:rsidP="000D7DEF">
      <w:pPr>
        <w:jc w:val="both"/>
        <w:rPr>
          <w:rFonts w:asciiTheme="minorBidi" w:hAnsiTheme="minorBidi" w:cstheme="minorBidi"/>
          <w:b/>
          <w:sz w:val="20"/>
          <w:szCs w:val="20"/>
        </w:rPr>
      </w:pPr>
    </w:p>
    <w:p w14:paraId="0BAE060F"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All the expenses which are necessary for the incorporation of the Company, such as administrative fees, stamp fees, printing expenses and legal advisers' charges, shall be borne by the Company under the heading of general expenses.</w:t>
      </w:r>
    </w:p>
    <w:p w14:paraId="2E2B3216" w14:textId="77777777" w:rsidR="000D7DEF" w:rsidRPr="00471722" w:rsidRDefault="000D7DEF" w:rsidP="000D7DEF">
      <w:pPr>
        <w:jc w:val="both"/>
        <w:rPr>
          <w:rFonts w:asciiTheme="minorBidi" w:hAnsiTheme="minorBidi" w:cstheme="minorBidi"/>
          <w:b/>
          <w:sz w:val="20"/>
          <w:szCs w:val="20"/>
          <w:highlight w:val="yellow"/>
        </w:rPr>
      </w:pPr>
    </w:p>
    <w:p w14:paraId="4A2D3827" w14:textId="36B4330F" w:rsidR="000D7DEF" w:rsidRPr="008312C5" w:rsidRDefault="002D7092" w:rsidP="000D7DEF">
      <w:pPr>
        <w:ind w:left="1440" w:hanging="1440"/>
        <w:jc w:val="both"/>
        <w:rPr>
          <w:rFonts w:asciiTheme="minorBidi" w:hAnsiTheme="minorBidi" w:cstheme="minorBidi"/>
          <w:b/>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31</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t xml:space="preserve">No provision in Articles of Association or </w:t>
      </w:r>
      <w:r w:rsidR="00EB2B4D" w:rsidRPr="00471722">
        <w:rPr>
          <w:rFonts w:asciiTheme="minorBidi" w:hAnsiTheme="minorBidi" w:cstheme="minorBidi"/>
          <w:b/>
          <w:bCs/>
          <w:sz w:val="20"/>
          <w:szCs w:val="20"/>
        </w:rPr>
        <w:t>c</w:t>
      </w:r>
      <w:r w:rsidRPr="00471722">
        <w:rPr>
          <w:rFonts w:asciiTheme="minorBidi" w:hAnsiTheme="minorBidi" w:cstheme="minorBidi"/>
          <w:b/>
          <w:bCs/>
          <w:sz w:val="20"/>
          <w:szCs w:val="20"/>
        </w:rPr>
        <w:t xml:space="preserve">onflict with </w:t>
      </w:r>
      <w:r w:rsidR="00AE0AD4" w:rsidRPr="00471722">
        <w:rPr>
          <w:rFonts w:asciiTheme="minorBidi" w:hAnsiTheme="minorBidi" w:cstheme="minorBidi"/>
          <w:b/>
          <w:bCs/>
          <w:sz w:val="20"/>
          <w:szCs w:val="20"/>
        </w:rPr>
        <w:t>the Companies</w:t>
      </w:r>
      <w:r w:rsidRPr="00471722">
        <w:rPr>
          <w:rFonts w:asciiTheme="minorBidi" w:hAnsiTheme="minorBidi" w:cstheme="minorBidi"/>
          <w:b/>
          <w:bCs/>
          <w:sz w:val="20"/>
          <w:szCs w:val="20"/>
        </w:rPr>
        <w:t xml:space="preserve"> Regulations</w:t>
      </w:r>
    </w:p>
    <w:p w14:paraId="43D018EB"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2158C6AA" w14:textId="4BDB0AA0"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 xml:space="preserve">The provisions of the </w:t>
      </w:r>
      <w:r w:rsidR="00AE0AD4" w:rsidRPr="008312C5">
        <w:rPr>
          <w:rFonts w:asciiTheme="minorBidi" w:hAnsiTheme="minorBidi" w:cstheme="minorBidi"/>
          <w:sz w:val="20"/>
          <w:szCs w:val="20"/>
        </w:rPr>
        <w:t>Companies</w:t>
      </w:r>
      <w:r w:rsidRPr="008312C5">
        <w:rPr>
          <w:rFonts w:asciiTheme="minorBidi" w:hAnsiTheme="minorBidi" w:cstheme="minorBidi"/>
          <w:sz w:val="20"/>
          <w:szCs w:val="20"/>
        </w:rPr>
        <w:t xml:space="preserve"> Regulations shall apply:</w:t>
      </w:r>
    </w:p>
    <w:p w14:paraId="65CA32AF" w14:textId="77777777" w:rsidR="000D7DEF" w:rsidRPr="008312C5" w:rsidRDefault="000D7DEF" w:rsidP="000D7DEF">
      <w:pPr>
        <w:jc w:val="both"/>
        <w:rPr>
          <w:rFonts w:asciiTheme="minorBidi" w:hAnsiTheme="minorBidi" w:cstheme="minorBidi"/>
          <w:sz w:val="20"/>
          <w:szCs w:val="20"/>
        </w:rPr>
      </w:pPr>
    </w:p>
    <w:p w14:paraId="190755FE" w14:textId="77777777" w:rsidR="000D7DEF" w:rsidRPr="008312C5" w:rsidRDefault="002D7092" w:rsidP="000D7DEF">
      <w:pPr>
        <w:jc w:val="both"/>
        <w:rPr>
          <w:rFonts w:asciiTheme="minorBidi" w:hAnsiTheme="minorBidi" w:cstheme="minorBidi"/>
          <w:sz w:val="20"/>
          <w:szCs w:val="20"/>
        </w:rPr>
      </w:pPr>
      <w:r w:rsidRPr="008312C5">
        <w:rPr>
          <w:rFonts w:asciiTheme="minorBidi" w:hAnsiTheme="minorBidi" w:cstheme="minorBidi"/>
          <w:sz w:val="20"/>
          <w:szCs w:val="20"/>
        </w:rPr>
        <w:t>(a)</w:t>
      </w:r>
      <w:r w:rsidRPr="008312C5">
        <w:rPr>
          <w:rFonts w:asciiTheme="minorBidi" w:hAnsiTheme="minorBidi" w:cstheme="minorBidi"/>
          <w:sz w:val="20"/>
          <w:szCs w:val="20"/>
        </w:rPr>
        <w:tab/>
        <w:t>in any case where these Articles of Association do not contain an express provision; and</w:t>
      </w:r>
    </w:p>
    <w:p w14:paraId="497AB2C3" w14:textId="77777777" w:rsidR="000D7DEF" w:rsidRPr="008312C5" w:rsidRDefault="000D7DEF" w:rsidP="000D7DEF">
      <w:pPr>
        <w:jc w:val="both"/>
        <w:rPr>
          <w:rFonts w:asciiTheme="minorBidi" w:hAnsiTheme="minorBidi" w:cstheme="minorBidi"/>
          <w:sz w:val="20"/>
          <w:szCs w:val="20"/>
        </w:rPr>
      </w:pPr>
    </w:p>
    <w:p w14:paraId="0328B33E" w14:textId="525D5BC6" w:rsidR="000D7DEF" w:rsidRPr="008312C5" w:rsidRDefault="002D7092" w:rsidP="000D7DEF">
      <w:pPr>
        <w:ind w:left="720" w:hanging="720"/>
        <w:jc w:val="both"/>
        <w:rPr>
          <w:rFonts w:asciiTheme="minorBidi" w:hAnsiTheme="minorBidi" w:cstheme="minorBidi"/>
          <w:sz w:val="20"/>
          <w:szCs w:val="20"/>
        </w:rPr>
      </w:pPr>
      <w:r w:rsidRPr="008312C5">
        <w:rPr>
          <w:rFonts w:asciiTheme="minorBidi" w:hAnsiTheme="minorBidi" w:cstheme="minorBidi"/>
          <w:sz w:val="20"/>
          <w:szCs w:val="20"/>
        </w:rPr>
        <w:t>(b)</w:t>
      </w:r>
      <w:r w:rsidRPr="008312C5">
        <w:rPr>
          <w:rFonts w:asciiTheme="minorBidi" w:hAnsiTheme="minorBidi" w:cstheme="minorBidi"/>
          <w:sz w:val="20"/>
          <w:szCs w:val="20"/>
        </w:rPr>
        <w:tab/>
      </w:r>
      <w:r w:rsidRPr="008312C5">
        <w:rPr>
          <w:rFonts w:asciiTheme="minorBidi" w:hAnsiTheme="minorBidi" w:cstheme="minorBidi"/>
          <w:sz w:val="20"/>
          <w:szCs w:val="20"/>
        </w:rPr>
        <w:t xml:space="preserve">in the event of any conflict between these Articles of Association and the </w:t>
      </w:r>
      <w:r w:rsidR="00AE0AD4" w:rsidRPr="008312C5">
        <w:rPr>
          <w:rFonts w:asciiTheme="minorBidi" w:hAnsiTheme="minorBidi" w:cstheme="minorBidi"/>
          <w:sz w:val="20"/>
          <w:szCs w:val="20"/>
        </w:rPr>
        <w:t>Companies</w:t>
      </w:r>
      <w:r w:rsidRPr="008312C5">
        <w:rPr>
          <w:rFonts w:asciiTheme="minorBidi" w:hAnsiTheme="minorBidi" w:cstheme="minorBidi"/>
          <w:sz w:val="20"/>
          <w:szCs w:val="20"/>
        </w:rPr>
        <w:t xml:space="preserve"> Regulations.</w:t>
      </w:r>
    </w:p>
    <w:p w14:paraId="4B71012D" w14:textId="77777777" w:rsidR="000D7DEF" w:rsidRPr="00471722"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49470945" w14:textId="3A17A0BD" w:rsidR="000D7DEF" w:rsidRPr="00471722"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471722">
        <w:rPr>
          <w:rFonts w:asciiTheme="minorBidi" w:hAnsiTheme="minorBidi" w:cstheme="minorBidi"/>
          <w:b/>
          <w:bCs/>
          <w:sz w:val="20"/>
          <w:szCs w:val="20"/>
        </w:rPr>
        <w:t>Article (</w:t>
      </w:r>
      <w:r w:rsidR="005E7E01">
        <w:rPr>
          <w:rFonts w:asciiTheme="minorBidi" w:hAnsiTheme="minorBidi" w:cstheme="minorBidi"/>
          <w:b/>
          <w:bCs/>
          <w:sz w:val="20"/>
          <w:szCs w:val="20"/>
        </w:rPr>
        <w:t>32</w:t>
      </w:r>
      <w:r w:rsidRPr="00471722">
        <w:rPr>
          <w:rFonts w:asciiTheme="minorBidi" w:hAnsiTheme="minorBidi" w:cstheme="minorBidi"/>
          <w:b/>
          <w:bCs/>
          <w:sz w:val="20"/>
          <w:szCs w:val="20"/>
        </w:rPr>
        <w:t>)</w:t>
      </w:r>
      <w:r w:rsidRPr="00471722">
        <w:rPr>
          <w:rFonts w:asciiTheme="minorBidi" w:hAnsiTheme="minorBidi" w:cstheme="minorBidi"/>
          <w:b/>
          <w:bCs/>
          <w:sz w:val="20"/>
          <w:szCs w:val="20"/>
        </w:rPr>
        <w:tab/>
        <w:t>Notices</w:t>
      </w:r>
    </w:p>
    <w:p w14:paraId="453B7874"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1588D28F" w14:textId="0CEB47F1" w:rsidR="000D7DEF" w:rsidRPr="008312C5" w:rsidRDefault="002D7092" w:rsidP="000D7DEF">
      <w:pPr>
        <w:jc w:val="both"/>
        <w:rPr>
          <w:rFonts w:asciiTheme="minorBidi" w:hAnsiTheme="minorBidi" w:cstheme="minorBidi"/>
          <w:spacing w:val="-3"/>
          <w:sz w:val="20"/>
          <w:szCs w:val="20"/>
          <w:lang w:bidi="ar-QA"/>
        </w:rPr>
      </w:pPr>
      <w:r w:rsidRPr="008312C5">
        <w:rPr>
          <w:rFonts w:asciiTheme="minorBidi" w:hAnsiTheme="minorBidi" w:cstheme="minorBidi"/>
          <w:spacing w:val="-3"/>
          <w:sz w:val="20"/>
          <w:szCs w:val="20"/>
        </w:rPr>
        <w:t xml:space="preserve">Any notice or other communication required or permitted to be given by any provision of these Articles of Association shall be sent by hand delivery, </w:t>
      </w:r>
      <w:r w:rsidR="00242478" w:rsidRPr="008312C5">
        <w:rPr>
          <w:rFonts w:asciiTheme="minorBidi" w:hAnsiTheme="minorBidi" w:cstheme="minorBidi"/>
          <w:spacing w:val="-3"/>
          <w:sz w:val="20"/>
          <w:szCs w:val="20"/>
        </w:rPr>
        <w:t>Email</w:t>
      </w:r>
      <w:r w:rsidRPr="008312C5">
        <w:rPr>
          <w:rFonts w:asciiTheme="minorBidi" w:hAnsiTheme="minorBidi" w:cstheme="minorBidi"/>
          <w:spacing w:val="-3"/>
          <w:sz w:val="20"/>
          <w:szCs w:val="20"/>
        </w:rPr>
        <w:t xml:space="preserve"> or reputable overnight courier, addressed to a</w:t>
      </w:r>
      <w:r w:rsidR="00AE0AD4" w:rsidRPr="008312C5">
        <w:rPr>
          <w:rFonts w:asciiTheme="minorBidi" w:hAnsiTheme="minorBidi" w:cstheme="minorBidi"/>
          <w:spacing w:val="-3"/>
          <w:sz w:val="20"/>
          <w:szCs w:val="20"/>
        </w:rPr>
        <w:t xml:space="preserve"> S</w:t>
      </w:r>
      <w:r w:rsidRPr="008312C5">
        <w:rPr>
          <w:rFonts w:asciiTheme="minorBidi" w:hAnsiTheme="minorBidi" w:cstheme="minorBidi"/>
          <w:spacing w:val="-3"/>
          <w:sz w:val="20"/>
          <w:szCs w:val="20"/>
        </w:rPr>
        <w:t>hareholder at such Shareholder's address as it appea</w:t>
      </w:r>
      <w:r w:rsidRPr="008312C5">
        <w:rPr>
          <w:rFonts w:asciiTheme="minorBidi" w:hAnsiTheme="minorBidi" w:cstheme="minorBidi"/>
          <w:spacing w:val="-3"/>
          <w:sz w:val="20"/>
          <w:szCs w:val="20"/>
        </w:rPr>
        <w:t>rs in these Articles of Association</w:t>
      </w:r>
      <w:r w:rsidR="00C86B51">
        <w:rPr>
          <w:rFonts w:asciiTheme="minorBidi" w:hAnsiTheme="minorBidi" w:cstheme="minorBidi"/>
          <w:spacing w:val="-3"/>
          <w:sz w:val="20"/>
          <w:szCs w:val="20"/>
        </w:rPr>
        <w:t xml:space="preserve"> or as otherwise notified to the Company in writing </w:t>
      </w:r>
      <w:r w:rsidR="006B1C79">
        <w:rPr>
          <w:rFonts w:asciiTheme="minorBidi" w:hAnsiTheme="minorBidi" w:cstheme="minorBidi"/>
          <w:spacing w:val="-3"/>
          <w:sz w:val="20"/>
          <w:szCs w:val="20"/>
        </w:rPr>
        <w:t xml:space="preserve">  </w:t>
      </w:r>
      <w:r w:rsidRPr="008312C5">
        <w:rPr>
          <w:rFonts w:asciiTheme="minorBidi" w:hAnsiTheme="minorBidi" w:cstheme="minorBidi"/>
          <w:spacing w:val="-3"/>
          <w:sz w:val="20"/>
          <w:szCs w:val="20"/>
        </w:rPr>
        <w:t>and shall be deemed to be given when actually received.</w:t>
      </w:r>
    </w:p>
    <w:p w14:paraId="3D027850" w14:textId="77777777" w:rsidR="000D7DEF" w:rsidRPr="008312C5" w:rsidRDefault="000D7DEF" w:rsidP="000D7DEF">
      <w:pPr>
        <w:jc w:val="both"/>
        <w:rPr>
          <w:rFonts w:asciiTheme="minorBidi" w:hAnsiTheme="minorBidi" w:cstheme="minorBidi"/>
          <w:spacing w:val="-3"/>
          <w:sz w:val="20"/>
          <w:szCs w:val="20"/>
          <w:rtl/>
          <w:lang w:bidi="ar-QA"/>
        </w:rPr>
      </w:pPr>
    </w:p>
    <w:p w14:paraId="22CE7007" w14:textId="377E47C8"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8312C5">
        <w:rPr>
          <w:rFonts w:asciiTheme="minorBidi" w:hAnsiTheme="minorBidi" w:cstheme="minorBidi"/>
          <w:b/>
          <w:bCs/>
          <w:sz w:val="20"/>
          <w:szCs w:val="20"/>
        </w:rPr>
        <w:t>Article (</w:t>
      </w:r>
      <w:r w:rsidR="005E7E01">
        <w:rPr>
          <w:rFonts w:asciiTheme="minorBidi" w:hAnsiTheme="minorBidi" w:cstheme="minorBidi"/>
          <w:b/>
          <w:bCs/>
          <w:sz w:val="20"/>
          <w:szCs w:val="20"/>
        </w:rPr>
        <w:t>33</w:t>
      </w:r>
      <w:r w:rsidRPr="008312C5">
        <w:rPr>
          <w:rFonts w:asciiTheme="minorBidi" w:hAnsiTheme="minorBidi" w:cstheme="minorBidi"/>
          <w:b/>
          <w:bCs/>
          <w:sz w:val="20"/>
          <w:szCs w:val="20"/>
        </w:rPr>
        <w:t>)</w:t>
      </w:r>
      <w:r w:rsidRPr="008312C5">
        <w:rPr>
          <w:rFonts w:asciiTheme="minorBidi" w:hAnsiTheme="minorBidi" w:cstheme="minorBidi"/>
          <w:b/>
          <w:bCs/>
          <w:sz w:val="20"/>
          <w:szCs w:val="20"/>
        </w:rPr>
        <w:tab/>
        <w:t>Copies of the Contract</w:t>
      </w:r>
    </w:p>
    <w:p w14:paraId="64AC83A6"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49435F9B" w14:textId="3933A2FF" w:rsidR="000D7DEF" w:rsidRPr="008312C5" w:rsidRDefault="002D7092"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8312C5">
        <w:rPr>
          <w:rFonts w:asciiTheme="minorBidi" w:hAnsiTheme="minorBidi" w:cstheme="minorBidi"/>
          <w:sz w:val="20"/>
          <w:szCs w:val="20"/>
        </w:rPr>
        <w:t xml:space="preserve">These Articles of Association have been written in </w:t>
      </w:r>
      <w:r w:rsidR="004A71B4" w:rsidRPr="008312C5">
        <w:rPr>
          <w:rFonts w:asciiTheme="minorBidi" w:hAnsiTheme="minorBidi" w:cstheme="minorBidi"/>
          <w:sz w:val="20"/>
          <w:szCs w:val="20"/>
        </w:rPr>
        <w:t xml:space="preserve">sufficient number of original sets </w:t>
      </w:r>
      <w:r w:rsidRPr="008312C5">
        <w:rPr>
          <w:rFonts w:asciiTheme="minorBidi" w:hAnsiTheme="minorBidi" w:cstheme="minorBidi"/>
          <w:sz w:val="20"/>
          <w:szCs w:val="20"/>
        </w:rPr>
        <w:t xml:space="preserve">to be distributed among the Shareholders, one copy for registration in the Register and the remaining copy to be kept at the </w:t>
      </w:r>
      <w:r w:rsidR="005748A5">
        <w:rPr>
          <w:rFonts w:asciiTheme="minorBidi" w:hAnsiTheme="minorBidi" w:cstheme="minorBidi"/>
          <w:sz w:val="20"/>
          <w:szCs w:val="20"/>
        </w:rPr>
        <w:t xml:space="preserve"> at the registered address</w:t>
      </w:r>
      <w:r w:rsidR="005748A5" w:rsidRPr="008312C5">
        <w:rPr>
          <w:rFonts w:asciiTheme="minorBidi" w:hAnsiTheme="minorBidi" w:cstheme="minorBidi"/>
          <w:sz w:val="20"/>
          <w:szCs w:val="20"/>
        </w:rPr>
        <w:t xml:space="preserve"> </w:t>
      </w:r>
      <w:r w:rsidRPr="008312C5">
        <w:rPr>
          <w:rFonts w:asciiTheme="minorBidi" w:hAnsiTheme="minorBidi" w:cstheme="minorBidi"/>
          <w:sz w:val="20"/>
          <w:szCs w:val="20"/>
        </w:rPr>
        <w:t xml:space="preserve">of the Company. </w:t>
      </w:r>
    </w:p>
    <w:p w14:paraId="38B79127"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5EA3074" w14:textId="75660848" w:rsidR="000D7DEF" w:rsidRPr="008312C5" w:rsidRDefault="002D7092" w:rsidP="000D7DEF">
      <w:pPr>
        <w:rPr>
          <w:rFonts w:asciiTheme="minorBidi" w:hAnsiTheme="minorBidi" w:cstheme="minorBidi"/>
          <w:snapToGrid w:val="0"/>
          <w:sz w:val="20"/>
          <w:szCs w:val="20"/>
        </w:rPr>
      </w:pPr>
      <w:r w:rsidRPr="008312C5">
        <w:rPr>
          <w:rFonts w:asciiTheme="minorBidi" w:hAnsiTheme="minorBidi" w:cstheme="minorBidi"/>
          <w:snapToGrid w:val="0"/>
          <w:sz w:val="20"/>
          <w:szCs w:val="20"/>
        </w:rPr>
        <w:t>Executed on the dates set forth below but to be effective as of the later of said dates.</w:t>
      </w:r>
    </w:p>
    <w:p w14:paraId="41869126" w14:textId="66589D9A"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0A30910" w14:textId="77777777" w:rsidR="00942C69" w:rsidRPr="008312C5" w:rsidRDefault="00942C69"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627B2C6E" w14:textId="77777777" w:rsidR="000D7DEF" w:rsidRPr="008312C5"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u w:val="single"/>
        </w:rPr>
      </w:pPr>
      <w:r w:rsidRPr="008312C5">
        <w:rPr>
          <w:rFonts w:asciiTheme="minorBidi" w:hAnsiTheme="minorBidi" w:cstheme="minorBidi"/>
          <w:b/>
          <w:bCs/>
          <w:sz w:val="20"/>
          <w:szCs w:val="20"/>
          <w:u w:val="single"/>
        </w:rPr>
        <w:t>Signatures</w:t>
      </w:r>
    </w:p>
    <w:p w14:paraId="2A6458B2" w14:textId="77777777" w:rsidR="000D7DEF" w:rsidRPr="008312C5"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u w:val="single"/>
        </w:rPr>
      </w:pPr>
    </w:p>
    <w:p w14:paraId="66AB6B3F" w14:textId="77777777" w:rsidR="000D7DEF" w:rsidRPr="00EC7F9E"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8312C5">
        <w:rPr>
          <w:rFonts w:asciiTheme="minorBidi" w:hAnsiTheme="minorBidi" w:cstheme="minorBidi"/>
          <w:b/>
          <w:bCs/>
          <w:sz w:val="20"/>
          <w:szCs w:val="20"/>
        </w:rPr>
        <w:t>The First Party</w:t>
      </w:r>
    </w:p>
    <w:p w14:paraId="593E2DC5" w14:textId="77777777" w:rsidR="000D7DEF" w:rsidRPr="00EC7F9E"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5311F802" w14:textId="77777777" w:rsidR="000D7DEF" w:rsidRPr="00EC7F9E"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sz w:val="20"/>
          <w:szCs w:val="20"/>
        </w:rPr>
        <w:t>By: ________________________________</w:t>
      </w:r>
    </w:p>
    <w:p w14:paraId="7364472E" w14:textId="77777777" w:rsidR="000D7DEF" w:rsidRPr="00EC7F9E"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690BA379" w14:textId="77777777" w:rsidR="000D7DEF" w:rsidRPr="00EC7F9E"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bCs/>
          <w:sz w:val="20"/>
          <w:szCs w:val="20"/>
        </w:rPr>
        <w:t>Printed Name: _______________________</w:t>
      </w:r>
    </w:p>
    <w:p w14:paraId="7E8B4B38" w14:textId="77777777" w:rsidR="000D7DEF" w:rsidRPr="00EC7F9E"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p>
    <w:p w14:paraId="40D1A39F" w14:textId="77777777" w:rsidR="000D7DEF" w:rsidRPr="00EC7F9E"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bCs/>
          <w:sz w:val="20"/>
          <w:szCs w:val="20"/>
        </w:rPr>
        <w:t xml:space="preserve">Title: </w:t>
      </w:r>
      <w:r w:rsidRPr="00EC7F9E">
        <w:rPr>
          <w:rFonts w:asciiTheme="minorBidi" w:hAnsiTheme="minorBidi" w:cstheme="minorBidi"/>
          <w:bCs/>
          <w:sz w:val="20"/>
          <w:szCs w:val="20"/>
        </w:rPr>
        <w:t>______________________________</w:t>
      </w:r>
    </w:p>
    <w:p w14:paraId="457EE367" w14:textId="77777777" w:rsidR="000D7DEF" w:rsidRPr="00EC7F9E"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p>
    <w:p w14:paraId="2FE6BBB0" w14:textId="77777777" w:rsidR="000D7DEF" w:rsidRPr="00EC7F9E" w:rsidRDefault="002D7092"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bCs/>
          <w:sz w:val="20"/>
          <w:szCs w:val="20"/>
        </w:rPr>
        <w:t>Date: ______________________________</w:t>
      </w:r>
    </w:p>
    <w:p w14:paraId="41BB1D8A" w14:textId="77777777" w:rsidR="000D7DEF" w:rsidRPr="00EC7F9E"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4268FF5D" w14:textId="77777777" w:rsidR="004047D4" w:rsidRPr="00EC7F9E" w:rsidRDefault="004047D4"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57FE8112" w14:textId="77777777" w:rsidR="004047D4" w:rsidRPr="00EC7F9E" w:rsidRDefault="002D7092"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EC7F9E">
        <w:rPr>
          <w:rFonts w:asciiTheme="minorBidi" w:hAnsiTheme="minorBidi" w:cstheme="minorBidi"/>
          <w:b/>
          <w:bCs/>
          <w:sz w:val="20"/>
          <w:szCs w:val="20"/>
        </w:rPr>
        <w:t>The Second Party</w:t>
      </w:r>
    </w:p>
    <w:p w14:paraId="59AA78D0" w14:textId="77777777" w:rsidR="004047D4" w:rsidRPr="00EC7F9E" w:rsidRDefault="004047D4"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4D761C83" w14:textId="77777777" w:rsidR="004047D4" w:rsidRPr="00EC7F9E" w:rsidRDefault="002D7092"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sz w:val="20"/>
          <w:szCs w:val="20"/>
        </w:rPr>
        <w:lastRenderedPageBreak/>
        <w:t>By: ________________________________</w:t>
      </w:r>
    </w:p>
    <w:p w14:paraId="47309C57" w14:textId="77777777" w:rsidR="004047D4" w:rsidRPr="00EC7F9E" w:rsidRDefault="004047D4"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2EEA8BC6" w14:textId="77777777" w:rsidR="004047D4" w:rsidRPr="00EC7F9E" w:rsidRDefault="002D7092"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bCs/>
          <w:sz w:val="20"/>
          <w:szCs w:val="20"/>
        </w:rPr>
        <w:t>Printed Name: _______________________</w:t>
      </w:r>
    </w:p>
    <w:p w14:paraId="7701006B" w14:textId="77777777" w:rsidR="004047D4" w:rsidRPr="00EC7F9E" w:rsidRDefault="004047D4"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p>
    <w:p w14:paraId="7C7A12BC" w14:textId="77777777" w:rsidR="004047D4" w:rsidRPr="00EC7F9E" w:rsidRDefault="002D7092"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EC7F9E">
        <w:rPr>
          <w:rFonts w:asciiTheme="minorBidi" w:hAnsiTheme="minorBidi" w:cstheme="minorBidi"/>
          <w:bCs/>
          <w:sz w:val="20"/>
          <w:szCs w:val="20"/>
        </w:rPr>
        <w:t>Title: ______________________________</w:t>
      </w:r>
    </w:p>
    <w:p w14:paraId="722DBEE3" w14:textId="77777777" w:rsidR="004047D4" w:rsidRPr="00EC7F9E" w:rsidRDefault="004047D4" w:rsidP="00404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12D22C93" w14:textId="3249CB3A" w:rsidR="00CD2681" w:rsidRPr="00EC7F9E" w:rsidRDefault="002D7092" w:rsidP="00EB2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rPr>
      </w:pPr>
      <w:r w:rsidRPr="00EC7F9E">
        <w:rPr>
          <w:rFonts w:asciiTheme="minorBidi" w:hAnsiTheme="minorBidi" w:cstheme="minorBidi"/>
          <w:bCs/>
          <w:sz w:val="20"/>
          <w:szCs w:val="20"/>
        </w:rPr>
        <w:t xml:space="preserve">Date: </w:t>
      </w:r>
      <w:r w:rsidRPr="00EC7F9E">
        <w:rPr>
          <w:rFonts w:asciiTheme="minorBidi" w:hAnsiTheme="minorBidi" w:cstheme="minorBidi"/>
          <w:bCs/>
          <w:sz w:val="20"/>
          <w:szCs w:val="20"/>
        </w:rPr>
        <w:t>______________________________</w:t>
      </w:r>
    </w:p>
    <w:sectPr w:rsidR="00CD2681" w:rsidRPr="00EC7F9E" w:rsidSect="00A97303">
      <w:headerReference w:type="default" r:id="rId7"/>
      <w:footerReference w:type="even" r:id="rId8"/>
      <w:footerReference w:type="default" r:id="rId9"/>
      <w:pgSz w:w="11907" w:h="16839" w:code="9"/>
      <w:pgMar w:top="1440" w:right="1440" w:bottom="1440" w:left="1440" w:header="70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7C2D" w14:textId="77777777" w:rsidR="002D7092" w:rsidRDefault="002D7092">
      <w:r>
        <w:separator/>
      </w:r>
    </w:p>
  </w:endnote>
  <w:endnote w:type="continuationSeparator" w:id="0">
    <w:p w14:paraId="7B4B7F7F" w14:textId="77777777" w:rsidR="002D7092" w:rsidRDefault="002D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0062" w14:textId="77777777" w:rsidR="000D7DEF" w:rsidRDefault="002D7092" w:rsidP="000D7DEF">
    <w:pPr>
      <w:pStyle w:val="Footer"/>
      <w:framePr w:wrap="around" w:vAnchor="text" w:hAnchor="margin" w:xAlign="center" w:y="1"/>
      <w:rPr>
        <w:rStyle w:val="PageNumber"/>
        <w:rFonts w:cs="CG Times"/>
      </w:rPr>
    </w:pPr>
    <w:r>
      <w:rPr>
        <w:rStyle w:val="PageNumber"/>
      </w:rPr>
      <w:fldChar w:fldCharType="begin"/>
    </w:r>
    <w:r>
      <w:rPr>
        <w:rStyle w:val="PageNumber"/>
        <w:rFonts w:cs="CG Times"/>
      </w:rPr>
      <w:instrText xml:space="preserve">PAGE  </w:instrText>
    </w:r>
    <w:r>
      <w:rPr>
        <w:rStyle w:val="PageNumber"/>
      </w:rPr>
      <w:fldChar w:fldCharType="separate"/>
    </w:r>
    <w:r>
      <w:rPr>
        <w:rStyle w:val="PageNumber"/>
      </w:rPr>
      <w:fldChar w:fldCharType="end"/>
    </w:r>
  </w:p>
  <w:p w14:paraId="74D69427" w14:textId="77777777" w:rsidR="000D7DEF" w:rsidRDefault="000D7DEF">
    <w:pPr>
      <w:pStyle w:val="Footer"/>
      <w:rPr>
        <w:rFonts w:cs="CG 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DFAD" w14:textId="16A50E44" w:rsidR="000D7DEF" w:rsidRDefault="002D7092" w:rsidP="00751195">
    <w:pPr>
      <w:pStyle w:val="Footer"/>
      <w:tabs>
        <w:tab w:val="clear" w:pos="4153"/>
        <w:tab w:val="clear" w:pos="8306"/>
      </w:tabs>
      <w:ind w:right="360"/>
      <w:jc w:val="center"/>
      <w:rPr>
        <w:rFonts w:cs="CG Times"/>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sidR="005E7E01">
      <w:rPr>
        <w:b/>
        <w:b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65B4" w14:textId="77777777" w:rsidR="002D7092" w:rsidRDefault="002D7092">
      <w:r>
        <w:separator/>
      </w:r>
    </w:p>
  </w:footnote>
  <w:footnote w:type="continuationSeparator" w:id="0">
    <w:p w14:paraId="3CEF6520" w14:textId="77777777" w:rsidR="002D7092" w:rsidRDefault="002D7092">
      <w:r>
        <w:continuationSeparator/>
      </w:r>
    </w:p>
  </w:footnote>
  <w:footnote w:id="1">
    <w:p w14:paraId="03FED2B9" w14:textId="2B6BD4E3" w:rsidR="00A94459" w:rsidRDefault="002D7092">
      <w:pPr>
        <w:pStyle w:val="FootnoteText"/>
      </w:pPr>
      <w:r>
        <w:rPr>
          <w:rStyle w:val="FootnoteReference"/>
        </w:rPr>
        <w:footnoteRef/>
      </w:r>
      <w:r>
        <w:t xml:space="preserve"> It is possible to vary this in the Articles.</w:t>
      </w:r>
    </w:p>
  </w:footnote>
  <w:footnote w:id="2">
    <w:p w14:paraId="6DF494DA" w14:textId="2487145F" w:rsidR="005337EB" w:rsidRDefault="002D7092">
      <w:pPr>
        <w:pStyle w:val="FootnoteText"/>
      </w:pPr>
      <w:r>
        <w:rPr>
          <w:rStyle w:val="FootnoteReference"/>
        </w:rPr>
        <w:footnoteRef/>
      </w:r>
      <w:r>
        <w:t xml:space="preserve"> The share capital may be denominated in Qatari Riyals or US Dollars.</w:t>
      </w:r>
    </w:p>
  </w:footnote>
  <w:footnote w:id="3">
    <w:p w14:paraId="1156D8B0" w14:textId="32A4613F" w:rsidR="00E17030" w:rsidRDefault="002D7092">
      <w:pPr>
        <w:pStyle w:val="FootnoteText"/>
      </w:pPr>
      <w:r>
        <w:rPr>
          <w:rStyle w:val="FootnoteReference"/>
        </w:rPr>
        <w:footnoteRef/>
      </w:r>
      <w:r w:rsidR="00965F96">
        <w:t xml:space="preserve"> The nominal value per share cannot be less than One Qatari Riyal. </w:t>
      </w:r>
    </w:p>
  </w:footnote>
  <w:footnote w:id="4">
    <w:p w14:paraId="015BBD4B" w14:textId="1596A07C" w:rsidR="00C86B51" w:rsidRDefault="002D7092">
      <w:pPr>
        <w:pStyle w:val="FootnoteText"/>
      </w:pPr>
      <w:r>
        <w:rPr>
          <w:rStyle w:val="FootnoteReference"/>
        </w:rPr>
        <w:footnoteRef/>
      </w:r>
      <w:r>
        <w:t xml:space="preserve"> If the distribution of profit and loss differs from the equity shareholding, this provision would need to be amended</w:t>
      </w:r>
      <w:r w:rsidR="00A86CCD">
        <w:t xml:space="preserve"> by the shareholders/founders to reflect their agreement</w:t>
      </w:r>
      <w:r>
        <w:t>.</w:t>
      </w:r>
    </w:p>
  </w:footnote>
  <w:footnote w:id="5">
    <w:p w14:paraId="0C7496BD" w14:textId="3B49153D" w:rsidR="00B4666D" w:rsidRDefault="002D7092">
      <w:pPr>
        <w:pStyle w:val="FootnoteText"/>
      </w:pPr>
      <w:r>
        <w:rPr>
          <w:rStyle w:val="FootnoteReference"/>
        </w:rPr>
        <w:footnoteRef/>
      </w:r>
      <w:r>
        <w:t xml:space="preserve"> This may be varied – please see Regulation 28 of the Companies Regulations.</w:t>
      </w:r>
    </w:p>
  </w:footnote>
  <w:footnote w:id="6">
    <w:p w14:paraId="7888ACAC" w14:textId="69DD98E7" w:rsidR="005158B5" w:rsidRDefault="002D7092">
      <w:pPr>
        <w:pStyle w:val="FootnoteText"/>
      </w:pPr>
      <w:r>
        <w:rPr>
          <w:rStyle w:val="FootnoteReference"/>
        </w:rPr>
        <w:footnoteRef/>
      </w:r>
      <w:r>
        <w:t xml:space="preserve"> This may be varied – please see Regulation 26 of the Companies Regulations.</w:t>
      </w:r>
    </w:p>
  </w:footnote>
  <w:footnote w:id="7">
    <w:p w14:paraId="5555703D" w14:textId="72EA18A4" w:rsidR="00C86B51" w:rsidRDefault="002D7092">
      <w:pPr>
        <w:pStyle w:val="FootnoteText"/>
      </w:pPr>
      <w:r>
        <w:rPr>
          <w:rStyle w:val="FootnoteReference"/>
        </w:rPr>
        <w:footnoteRef/>
      </w:r>
      <w:r>
        <w:t xml:space="preserve"> Where a Board of Directors is appointed, the Articles should be adjusted to set out the method of the Board’s work (including number of meetings, quorum, voting rights etc..) as contemplated by Regulation 35 of the Companies Regulations.</w:t>
      </w:r>
    </w:p>
  </w:footnote>
  <w:footnote w:id="8">
    <w:p w14:paraId="18D1EE3C" w14:textId="2134C3DC" w:rsidR="006206F7" w:rsidRDefault="002D7092">
      <w:pPr>
        <w:pStyle w:val="FootnoteText"/>
      </w:pPr>
      <w:r>
        <w:rPr>
          <w:rStyle w:val="FootnoteReference"/>
        </w:rPr>
        <w:footnoteRef/>
      </w:r>
      <w:r>
        <w:t xml:space="preserve"> This percentage</w:t>
      </w:r>
      <w:r>
        <w:t xml:space="preserve"> may be increased.</w:t>
      </w:r>
    </w:p>
  </w:footnote>
  <w:footnote w:id="9">
    <w:p w14:paraId="69AD2602" w14:textId="77777777" w:rsidR="009D0900" w:rsidRDefault="002D7092" w:rsidP="009D0900">
      <w:pPr>
        <w:pStyle w:val="FootnoteText"/>
      </w:pPr>
      <w:r>
        <w:rPr>
          <w:rStyle w:val="FootnoteReference"/>
        </w:rPr>
        <w:footnoteRef/>
      </w:r>
      <w:r>
        <w:t xml:space="preserve"> A higher percentage may be stipulated.</w:t>
      </w:r>
    </w:p>
  </w:footnote>
  <w:footnote w:id="10">
    <w:p w14:paraId="3AF4647D" w14:textId="1F52D570" w:rsidR="002F0184" w:rsidRDefault="002D7092">
      <w:pPr>
        <w:pStyle w:val="FootnoteText"/>
      </w:pPr>
      <w:r>
        <w:rPr>
          <w:rStyle w:val="FootnoteReference"/>
        </w:rPr>
        <w:footnoteRef/>
      </w:r>
      <w:r>
        <w:t xml:space="preserve"> A higher majority may be stipulated.</w:t>
      </w:r>
    </w:p>
  </w:footnote>
  <w:footnote w:id="11">
    <w:p w14:paraId="2D76F920" w14:textId="6BEEA5E3" w:rsidR="00553F8F" w:rsidRDefault="002D7092">
      <w:pPr>
        <w:pStyle w:val="FootnoteText"/>
      </w:pPr>
      <w:r>
        <w:rPr>
          <w:rStyle w:val="FootnoteReference"/>
        </w:rPr>
        <w:footnoteRef/>
      </w:r>
      <w:r>
        <w:t xml:space="preserve"> A different majority may be set out in the Articles.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967E" w14:textId="376F4D1A" w:rsidR="00D71B27" w:rsidRPr="00D71B27" w:rsidRDefault="002D7092" w:rsidP="00D71B27">
    <w:pPr>
      <w:pStyle w:val="Header"/>
      <w:jc w:val="right"/>
      <w:rPr>
        <w:rFonts w:asciiTheme="minorBidi" w:hAnsiTheme="minorBidi" w:cstheme="minorBidi"/>
        <w:b/>
        <w:bCs/>
      </w:rPr>
    </w:pPr>
    <w:r w:rsidRPr="00D71B27">
      <w:rPr>
        <w:rFonts w:asciiTheme="minorBidi" w:hAnsiTheme="minorBidi" w:cstheme="minorBidi"/>
        <w:b/>
        <w:bCs/>
      </w:rPr>
      <w:t xml:space="preserve">DRAFT: </w:t>
    </w:r>
    <w:r w:rsidR="00C86B51">
      <w:rPr>
        <w:rFonts w:asciiTheme="minorBidi" w:hAnsiTheme="minorBidi" w:cstheme="minorBidi"/>
        <w:b/>
        <w:bCs/>
      </w:rPr>
      <w:t>1</w:t>
    </w:r>
    <w:r w:rsidR="00461EB6">
      <w:rPr>
        <w:rFonts w:asciiTheme="minorBidi" w:hAnsiTheme="minorBidi" w:cstheme="minorBidi"/>
        <w:b/>
        <w:bCs/>
      </w:rPr>
      <w:t>8</w:t>
    </w:r>
    <w:r w:rsidR="00C86B51">
      <w:rPr>
        <w:rFonts w:asciiTheme="minorBidi" w:hAnsiTheme="minorBidi" w:cstheme="minorBidi"/>
        <w:b/>
        <w:bCs/>
      </w:rPr>
      <w:t xml:space="preserve"> OCTOBER</w:t>
    </w:r>
    <w:r w:rsidRPr="00D71B27">
      <w:rPr>
        <w:rFonts w:asciiTheme="minorBidi" w:hAnsiTheme="minorBidi" w:cstheme="minorBidi"/>
        <w:b/>
        <w:bC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AE9"/>
    <w:multiLevelType w:val="hybridMultilevel"/>
    <w:tmpl w:val="5A7E10A6"/>
    <w:lvl w:ilvl="0" w:tplc="33D4B3E0">
      <w:start w:val="1"/>
      <w:numFmt w:val="decimal"/>
      <w:pStyle w:val="HeadingClause"/>
      <w:lvlText w:val="%1."/>
      <w:lvlJc w:val="left"/>
      <w:pPr>
        <w:ind w:left="720" w:hanging="360"/>
      </w:pPr>
      <w:rPr>
        <w:rFonts w:hint="default"/>
      </w:rPr>
    </w:lvl>
    <w:lvl w:ilvl="1" w:tplc="458A2A92" w:tentative="1">
      <w:start w:val="1"/>
      <w:numFmt w:val="lowerLetter"/>
      <w:lvlText w:val="%2."/>
      <w:lvlJc w:val="left"/>
      <w:pPr>
        <w:ind w:left="1440" w:hanging="360"/>
      </w:pPr>
    </w:lvl>
    <w:lvl w:ilvl="2" w:tplc="A56C9B84" w:tentative="1">
      <w:start w:val="1"/>
      <w:numFmt w:val="lowerRoman"/>
      <w:lvlText w:val="%3."/>
      <w:lvlJc w:val="right"/>
      <w:pPr>
        <w:ind w:left="2160" w:hanging="180"/>
      </w:pPr>
    </w:lvl>
    <w:lvl w:ilvl="3" w:tplc="9508F7B6" w:tentative="1">
      <w:start w:val="1"/>
      <w:numFmt w:val="decimal"/>
      <w:lvlText w:val="%4."/>
      <w:lvlJc w:val="left"/>
      <w:pPr>
        <w:ind w:left="2880" w:hanging="360"/>
      </w:pPr>
    </w:lvl>
    <w:lvl w:ilvl="4" w:tplc="C150996E" w:tentative="1">
      <w:start w:val="1"/>
      <w:numFmt w:val="lowerLetter"/>
      <w:lvlText w:val="%5."/>
      <w:lvlJc w:val="left"/>
      <w:pPr>
        <w:ind w:left="3600" w:hanging="360"/>
      </w:pPr>
    </w:lvl>
    <w:lvl w:ilvl="5" w:tplc="A89E6132" w:tentative="1">
      <w:start w:val="1"/>
      <w:numFmt w:val="lowerRoman"/>
      <w:lvlText w:val="%6."/>
      <w:lvlJc w:val="right"/>
      <w:pPr>
        <w:ind w:left="4320" w:hanging="180"/>
      </w:pPr>
    </w:lvl>
    <w:lvl w:ilvl="6" w:tplc="1E46D198" w:tentative="1">
      <w:start w:val="1"/>
      <w:numFmt w:val="decimal"/>
      <w:lvlText w:val="%7."/>
      <w:lvlJc w:val="left"/>
      <w:pPr>
        <w:ind w:left="5040" w:hanging="360"/>
      </w:pPr>
    </w:lvl>
    <w:lvl w:ilvl="7" w:tplc="71ECDFBC" w:tentative="1">
      <w:start w:val="1"/>
      <w:numFmt w:val="lowerLetter"/>
      <w:lvlText w:val="%8."/>
      <w:lvlJc w:val="left"/>
      <w:pPr>
        <w:ind w:left="5760" w:hanging="360"/>
      </w:pPr>
    </w:lvl>
    <w:lvl w:ilvl="8" w:tplc="E982C1EE" w:tentative="1">
      <w:start w:val="1"/>
      <w:numFmt w:val="lowerRoman"/>
      <w:lvlText w:val="%9."/>
      <w:lvlJc w:val="right"/>
      <w:pPr>
        <w:ind w:left="6480" w:hanging="180"/>
      </w:pPr>
    </w:lvl>
  </w:abstractNum>
  <w:abstractNum w:abstractNumId="1" w15:restartNumberingAfterBreak="0">
    <w:nsid w:val="12AE3E51"/>
    <w:multiLevelType w:val="hybridMultilevel"/>
    <w:tmpl w:val="E16C742C"/>
    <w:lvl w:ilvl="0" w:tplc="F2FAFF10">
      <w:start w:val="1"/>
      <w:numFmt w:val="decimal"/>
      <w:lvlText w:val="(%1)"/>
      <w:lvlJc w:val="left"/>
      <w:pPr>
        <w:ind w:left="720" w:hanging="360"/>
      </w:pPr>
      <w:rPr>
        <w:rFonts w:hint="default"/>
      </w:rPr>
    </w:lvl>
    <w:lvl w:ilvl="1" w:tplc="D75EB716" w:tentative="1">
      <w:start w:val="1"/>
      <w:numFmt w:val="lowerLetter"/>
      <w:lvlText w:val="%2."/>
      <w:lvlJc w:val="left"/>
      <w:pPr>
        <w:ind w:left="1440" w:hanging="360"/>
      </w:pPr>
    </w:lvl>
    <w:lvl w:ilvl="2" w:tplc="5C92AAF8" w:tentative="1">
      <w:start w:val="1"/>
      <w:numFmt w:val="lowerRoman"/>
      <w:lvlText w:val="%3."/>
      <w:lvlJc w:val="right"/>
      <w:pPr>
        <w:ind w:left="2160" w:hanging="180"/>
      </w:pPr>
    </w:lvl>
    <w:lvl w:ilvl="3" w:tplc="61B860D4" w:tentative="1">
      <w:start w:val="1"/>
      <w:numFmt w:val="decimal"/>
      <w:lvlText w:val="%4."/>
      <w:lvlJc w:val="left"/>
      <w:pPr>
        <w:ind w:left="2880" w:hanging="360"/>
      </w:pPr>
    </w:lvl>
    <w:lvl w:ilvl="4" w:tplc="14B00EEA" w:tentative="1">
      <w:start w:val="1"/>
      <w:numFmt w:val="lowerLetter"/>
      <w:lvlText w:val="%5."/>
      <w:lvlJc w:val="left"/>
      <w:pPr>
        <w:ind w:left="3600" w:hanging="360"/>
      </w:pPr>
    </w:lvl>
    <w:lvl w:ilvl="5" w:tplc="885EEC20" w:tentative="1">
      <w:start w:val="1"/>
      <w:numFmt w:val="lowerRoman"/>
      <w:lvlText w:val="%6."/>
      <w:lvlJc w:val="right"/>
      <w:pPr>
        <w:ind w:left="4320" w:hanging="180"/>
      </w:pPr>
    </w:lvl>
    <w:lvl w:ilvl="6" w:tplc="1F2402D8" w:tentative="1">
      <w:start w:val="1"/>
      <w:numFmt w:val="decimal"/>
      <w:lvlText w:val="%7."/>
      <w:lvlJc w:val="left"/>
      <w:pPr>
        <w:ind w:left="5040" w:hanging="360"/>
      </w:pPr>
    </w:lvl>
    <w:lvl w:ilvl="7" w:tplc="8FFC3CD6" w:tentative="1">
      <w:start w:val="1"/>
      <w:numFmt w:val="lowerLetter"/>
      <w:lvlText w:val="%8."/>
      <w:lvlJc w:val="left"/>
      <w:pPr>
        <w:ind w:left="5760" w:hanging="360"/>
      </w:pPr>
    </w:lvl>
    <w:lvl w:ilvl="8" w:tplc="47A4C4BC" w:tentative="1">
      <w:start w:val="1"/>
      <w:numFmt w:val="lowerRoman"/>
      <w:lvlText w:val="%9."/>
      <w:lvlJc w:val="right"/>
      <w:pPr>
        <w:ind w:left="6480" w:hanging="180"/>
      </w:pPr>
    </w:lvl>
  </w:abstractNum>
  <w:abstractNum w:abstractNumId="2" w15:restartNumberingAfterBreak="0">
    <w:nsid w:val="14775290"/>
    <w:multiLevelType w:val="hybridMultilevel"/>
    <w:tmpl w:val="6D48FE26"/>
    <w:lvl w:ilvl="0" w:tplc="B8484C8E">
      <w:start w:val="1"/>
      <w:numFmt w:val="decimal"/>
      <w:lvlText w:val="(%1)"/>
      <w:lvlJc w:val="left"/>
      <w:pPr>
        <w:ind w:left="720" w:hanging="360"/>
      </w:pPr>
      <w:rPr>
        <w:rFonts w:hint="default"/>
        <w:b w:val="0"/>
        <w:bCs w:val="0"/>
      </w:rPr>
    </w:lvl>
    <w:lvl w:ilvl="1" w:tplc="3DA8A174" w:tentative="1">
      <w:start w:val="1"/>
      <w:numFmt w:val="lowerLetter"/>
      <w:lvlText w:val="%2."/>
      <w:lvlJc w:val="left"/>
      <w:pPr>
        <w:ind w:left="1440" w:hanging="360"/>
      </w:pPr>
    </w:lvl>
    <w:lvl w:ilvl="2" w:tplc="50C06E44" w:tentative="1">
      <w:start w:val="1"/>
      <w:numFmt w:val="lowerRoman"/>
      <w:lvlText w:val="%3."/>
      <w:lvlJc w:val="right"/>
      <w:pPr>
        <w:ind w:left="2160" w:hanging="180"/>
      </w:pPr>
    </w:lvl>
    <w:lvl w:ilvl="3" w:tplc="C5B89E32" w:tentative="1">
      <w:start w:val="1"/>
      <w:numFmt w:val="decimal"/>
      <w:lvlText w:val="%4."/>
      <w:lvlJc w:val="left"/>
      <w:pPr>
        <w:ind w:left="2880" w:hanging="360"/>
      </w:pPr>
    </w:lvl>
    <w:lvl w:ilvl="4" w:tplc="7EDE7E7A" w:tentative="1">
      <w:start w:val="1"/>
      <w:numFmt w:val="lowerLetter"/>
      <w:lvlText w:val="%5."/>
      <w:lvlJc w:val="left"/>
      <w:pPr>
        <w:ind w:left="3600" w:hanging="360"/>
      </w:pPr>
    </w:lvl>
    <w:lvl w:ilvl="5" w:tplc="8DE069B0" w:tentative="1">
      <w:start w:val="1"/>
      <w:numFmt w:val="lowerRoman"/>
      <w:lvlText w:val="%6."/>
      <w:lvlJc w:val="right"/>
      <w:pPr>
        <w:ind w:left="4320" w:hanging="180"/>
      </w:pPr>
    </w:lvl>
    <w:lvl w:ilvl="6" w:tplc="E63C07E0" w:tentative="1">
      <w:start w:val="1"/>
      <w:numFmt w:val="decimal"/>
      <w:lvlText w:val="%7."/>
      <w:lvlJc w:val="left"/>
      <w:pPr>
        <w:ind w:left="5040" w:hanging="360"/>
      </w:pPr>
    </w:lvl>
    <w:lvl w:ilvl="7" w:tplc="9668B10E" w:tentative="1">
      <w:start w:val="1"/>
      <w:numFmt w:val="lowerLetter"/>
      <w:lvlText w:val="%8."/>
      <w:lvlJc w:val="left"/>
      <w:pPr>
        <w:ind w:left="5760" w:hanging="360"/>
      </w:pPr>
    </w:lvl>
    <w:lvl w:ilvl="8" w:tplc="FD0C3D24" w:tentative="1">
      <w:start w:val="1"/>
      <w:numFmt w:val="lowerRoman"/>
      <w:lvlText w:val="%9."/>
      <w:lvlJc w:val="right"/>
      <w:pPr>
        <w:ind w:left="6480" w:hanging="180"/>
      </w:pPr>
    </w:lvl>
  </w:abstractNum>
  <w:abstractNum w:abstractNumId="3" w15:restartNumberingAfterBreak="0">
    <w:nsid w:val="15150BC7"/>
    <w:multiLevelType w:val="hybridMultilevel"/>
    <w:tmpl w:val="A2E6E286"/>
    <w:lvl w:ilvl="0" w:tplc="96B2A8AC">
      <w:start w:val="3"/>
      <w:numFmt w:val="lowerLetter"/>
      <w:lvlText w:val="(%1)"/>
      <w:lvlJc w:val="left"/>
      <w:pPr>
        <w:ind w:left="720" w:hanging="360"/>
      </w:pPr>
      <w:rPr>
        <w:rFonts w:hint="default"/>
      </w:rPr>
    </w:lvl>
    <w:lvl w:ilvl="1" w:tplc="50706C6C" w:tentative="1">
      <w:start w:val="1"/>
      <w:numFmt w:val="lowerLetter"/>
      <w:lvlText w:val="%2."/>
      <w:lvlJc w:val="left"/>
      <w:pPr>
        <w:ind w:left="1440" w:hanging="360"/>
      </w:pPr>
    </w:lvl>
    <w:lvl w:ilvl="2" w:tplc="067298EC" w:tentative="1">
      <w:start w:val="1"/>
      <w:numFmt w:val="lowerRoman"/>
      <w:lvlText w:val="%3."/>
      <w:lvlJc w:val="right"/>
      <w:pPr>
        <w:ind w:left="2160" w:hanging="180"/>
      </w:pPr>
    </w:lvl>
    <w:lvl w:ilvl="3" w:tplc="317A8122" w:tentative="1">
      <w:start w:val="1"/>
      <w:numFmt w:val="decimal"/>
      <w:lvlText w:val="%4."/>
      <w:lvlJc w:val="left"/>
      <w:pPr>
        <w:ind w:left="2880" w:hanging="360"/>
      </w:pPr>
    </w:lvl>
    <w:lvl w:ilvl="4" w:tplc="8ED2B088" w:tentative="1">
      <w:start w:val="1"/>
      <w:numFmt w:val="lowerLetter"/>
      <w:lvlText w:val="%5."/>
      <w:lvlJc w:val="left"/>
      <w:pPr>
        <w:ind w:left="3600" w:hanging="360"/>
      </w:pPr>
    </w:lvl>
    <w:lvl w:ilvl="5" w:tplc="DD7A36CA" w:tentative="1">
      <w:start w:val="1"/>
      <w:numFmt w:val="lowerRoman"/>
      <w:lvlText w:val="%6."/>
      <w:lvlJc w:val="right"/>
      <w:pPr>
        <w:ind w:left="4320" w:hanging="180"/>
      </w:pPr>
    </w:lvl>
    <w:lvl w:ilvl="6" w:tplc="5D003B06" w:tentative="1">
      <w:start w:val="1"/>
      <w:numFmt w:val="decimal"/>
      <w:lvlText w:val="%7."/>
      <w:lvlJc w:val="left"/>
      <w:pPr>
        <w:ind w:left="5040" w:hanging="360"/>
      </w:pPr>
    </w:lvl>
    <w:lvl w:ilvl="7" w:tplc="AED24872" w:tentative="1">
      <w:start w:val="1"/>
      <w:numFmt w:val="lowerLetter"/>
      <w:lvlText w:val="%8."/>
      <w:lvlJc w:val="left"/>
      <w:pPr>
        <w:ind w:left="5760" w:hanging="360"/>
      </w:pPr>
    </w:lvl>
    <w:lvl w:ilvl="8" w:tplc="B19AE53A" w:tentative="1">
      <w:start w:val="1"/>
      <w:numFmt w:val="lowerRoman"/>
      <w:lvlText w:val="%9."/>
      <w:lvlJc w:val="right"/>
      <w:pPr>
        <w:ind w:left="6480" w:hanging="180"/>
      </w:pPr>
    </w:lvl>
  </w:abstractNum>
  <w:abstractNum w:abstractNumId="4" w15:restartNumberingAfterBreak="0">
    <w:nsid w:val="1AE15AB2"/>
    <w:multiLevelType w:val="hybridMultilevel"/>
    <w:tmpl w:val="C37860C8"/>
    <w:lvl w:ilvl="0" w:tplc="B5C26326">
      <w:start w:val="1"/>
      <w:numFmt w:val="lowerRoman"/>
      <w:lvlText w:val="(%1)"/>
      <w:lvlJc w:val="left"/>
      <w:pPr>
        <w:ind w:left="1800" w:hanging="720"/>
      </w:pPr>
      <w:rPr>
        <w:rFonts w:hint="default"/>
      </w:rPr>
    </w:lvl>
    <w:lvl w:ilvl="1" w:tplc="295C29B2">
      <w:start w:val="1"/>
      <w:numFmt w:val="decimal"/>
      <w:lvlText w:val="(%2)"/>
      <w:lvlJc w:val="left"/>
      <w:pPr>
        <w:ind w:left="720" w:hanging="360"/>
      </w:pPr>
      <w:rPr>
        <w:rFonts w:hint="default"/>
        <w:b w:val="0"/>
        <w:bCs w:val="0"/>
      </w:rPr>
    </w:lvl>
    <w:lvl w:ilvl="2" w:tplc="EA02DB82">
      <w:start w:val="1"/>
      <w:numFmt w:val="lowerLetter"/>
      <w:lvlText w:val="(%3)"/>
      <w:lvlJc w:val="left"/>
      <w:pPr>
        <w:ind w:left="1170" w:hanging="360"/>
      </w:pPr>
      <w:rPr>
        <w:rFonts w:hint="default"/>
      </w:rPr>
    </w:lvl>
    <w:lvl w:ilvl="3" w:tplc="B36E0DE6">
      <w:start w:val="10"/>
      <w:numFmt w:val="decimal"/>
      <w:lvlText w:val="(%4"/>
      <w:lvlJc w:val="left"/>
      <w:pPr>
        <w:ind w:left="3600" w:hanging="360"/>
      </w:pPr>
      <w:rPr>
        <w:rFonts w:hint="default"/>
        <w:b w:val="0"/>
      </w:rPr>
    </w:lvl>
    <w:lvl w:ilvl="4" w:tplc="6F882A2E">
      <w:start w:val="1"/>
      <w:numFmt w:val="decimal"/>
      <w:lvlText w:val="%5"/>
      <w:lvlJc w:val="left"/>
      <w:pPr>
        <w:ind w:left="4320" w:hanging="360"/>
      </w:pPr>
      <w:rPr>
        <w:rFonts w:hint="default"/>
        <w:b w:val="0"/>
      </w:rPr>
    </w:lvl>
    <w:lvl w:ilvl="5" w:tplc="AF422B60" w:tentative="1">
      <w:start w:val="1"/>
      <w:numFmt w:val="lowerRoman"/>
      <w:lvlText w:val="%6."/>
      <w:lvlJc w:val="right"/>
      <w:pPr>
        <w:ind w:left="5040" w:hanging="180"/>
      </w:pPr>
    </w:lvl>
    <w:lvl w:ilvl="6" w:tplc="6F105CDE" w:tentative="1">
      <w:start w:val="1"/>
      <w:numFmt w:val="decimal"/>
      <w:lvlText w:val="%7."/>
      <w:lvlJc w:val="left"/>
      <w:pPr>
        <w:ind w:left="5760" w:hanging="360"/>
      </w:pPr>
    </w:lvl>
    <w:lvl w:ilvl="7" w:tplc="484875CA" w:tentative="1">
      <w:start w:val="1"/>
      <w:numFmt w:val="lowerLetter"/>
      <w:lvlText w:val="%8."/>
      <w:lvlJc w:val="left"/>
      <w:pPr>
        <w:ind w:left="6480" w:hanging="360"/>
      </w:pPr>
    </w:lvl>
    <w:lvl w:ilvl="8" w:tplc="69464304" w:tentative="1">
      <w:start w:val="1"/>
      <w:numFmt w:val="lowerRoman"/>
      <w:lvlText w:val="%9."/>
      <w:lvlJc w:val="right"/>
      <w:pPr>
        <w:ind w:left="7200" w:hanging="180"/>
      </w:pPr>
    </w:lvl>
  </w:abstractNum>
  <w:abstractNum w:abstractNumId="5" w15:restartNumberingAfterBreak="0">
    <w:nsid w:val="2E7D37AA"/>
    <w:multiLevelType w:val="hybridMultilevel"/>
    <w:tmpl w:val="EAC4E6C4"/>
    <w:lvl w:ilvl="0" w:tplc="1E2CE522">
      <w:start w:val="1"/>
      <w:numFmt w:val="lowerLetter"/>
      <w:lvlText w:val="(%1)"/>
      <w:lvlJc w:val="left"/>
      <w:pPr>
        <w:tabs>
          <w:tab w:val="num" w:pos="720"/>
        </w:tabs>
        <w:ind w:left="720" w:hanging="360"/>
      </w:pPr>
      <w:rPr>
        <w:rFonts w:hint="default"/>
      </w:rPr>
    </w:lvl>
    <w:lvl w:ilvl="1" w:tplc="F6303750" w:tentative="1">
      <w:start w:val="1"/>
      <w:numFmt w:val="lowerLetter"/>
      <w:lvlText w:val="%2."/>
      <w:lvlJc w:val="left"/>
      <w:pPr>
        <w:tabs>
          <w:tab w:val="num" w:pos="1440"/>
        </w:tabs>
        <w:ind w:left="1440" w:hanging="360"/>
      </w:pPr>
    </w:lvl>
    <w:lvl w:ilvl="2" w:tplc="716E2CC6" w:tentative="1">
      <w:start w:val="1"/>
      <w:numFmt w:val="lowerRoman"/>
      <w:lvlText w:val="%3."/>
      <w:lvlJc w:val="right"/>
      <w:pPr>
        <w:tabs>
          <w:tab w:val="num" w:pos="2160"/>
        </w:tabs>
        <w:ind w:left="2160" w:hanging="180"/>
      </w:pPr>
    </w:lvl>
    <w:lvl w:ilvl="3" w:tplc="1D56AEBC" w:tentative="1">
      <w:start w:val="1"/>
      <w:numFmt w:val="decimal"/>
      <w:lvlText w:val="%4."/>
      <w:lvlJc w:val="left"/>
      <w:pPr>
        <w:tabs>
          <w:tab w:val="num" w:pos="2880"/>
        </w:tabs>
        <w:ind w:left="2880" w:hanging="360"/>
      </w:pPr>
    </w:lvl>
    <w:lvl w:ilvl="4" w:tplc="D924EB22" w:tentative="1">
      <w:start w:val="1"/>
      <w:numFmt w:val="lowerLetter"/>
      <w:lvlText w:val="%5."/>
      <w:lvlJc w:val="left"/>
      <w:pPr>
        <w:tabs>
          <w:tab w:val="num" w:pos="3600"/>
        </w:tabs>
        <w:ind w:left="3600" w:hanging="360"/>
      </w:pPr>
    </w:lvl>
    <w:lvl w:ilvl="5" w:tplc="225804B4" w:tentative="1">
      <w:start w:val="1"/>
      <w:numFmt w:val="lowerRoman"/>
      <w:lvlText w:val="%6."/>
      <w:lvlJc w:val="right"/>
      <w:pPr>
        <w:tabs>
          <w:tab w:val="num" w:pos="4320"/>
        </w:tabs>
        <w:ind w:left="4320" w:hanging="180"/>
      </w:pPr>
    </w:lvl>
    <w:lvl w:ilvl="6" w:tplc="B4EC5F8A" w:tentative="1">
      <w:start w:val="1"/>
      <w:numFmt w:val="decimal"/>
      <w:lvlText w:val="%7."/>
      <w:lvlJc w:val="left"/>
      <w:pPr>
        <w:tabs>
          <w:tab w:val="num" w:pos="5040"/>
        </w:tabs>
        <w:ind w:left="5040" w:hanging="360"/>
      </w:pPr>
    </w:lvl>
    <w:lvl w:ilvl="7" w:tplc="C4022A32" w:tentative="1">
      <w:start w:val="1"/>
      <w:numFmt w:val="lowerLetter"/>
      <w:lvlText w:val="%8."/>
      <w:lvlJc w:val="left"/>
      <w:pPr>
        <w:tabs>
          <w:tab w:val="num" w:pos="5760"/>
        </w:tabs>
        <w:ind w:left="5760" w:hanging="360"/>
      </w:pPr>
    </w:lvl>
    <w:lvl w:ilvl="8" w:tplc="356AA9BA" w:tentative="1">
      <w:start w:val="1"/>
      <w:numFmt w:val="lowerRoman"/>
      <w:lvlText w:val="%9."/>
      <w:lvlJc w:val="right"/>
      <w:pPr>
        <w:tabs>
          <w:tab w:val="num" w:pos="6480"/>
        </w:tabs>
        <w:ind w:left="6480" w:hanging="180"/>
      </w:pPr>
    </w:lvl>
  </w:abstractNum>
  <w:abstractNum w:abstractNumId="6" w15:restartNumberingAfterBreak="0">
    <w:nsid w:val="31426C7F"/>
    <w:multiLevelType w:val="hybridMultilevel"/>
    <w:tmpl w:val="85D49820"/>
    <w:lvl w:ilvl="0" w:tplc="C5086E32">
      <w:start w:val="1"/>
      <w:numFmt w:val="decimal"/>
      <w:lvlText w:val="(%1)"/>
      <w:lvlJc w:val="left"/>
      <w:pPr>
        <w:ind w:left="810" w:hanging="360"/>
      </w:pPr>
      <w:rPr>
        <w:rFonts w:hint="default"/>
      </w:rPr>
    </w:lvl>
    <w:lvl w:ilvl="1" w:tplc="DE1EAD02" w:tentative="1">
      <w:start w:val="1"/>
      <w:numFmt w:val="lowerLetter"/>
      <w:lvlText w:val="%2."/>
      <w:lvlJc w:val="left"/>
      <w:pPr>
        <w:ind w:left="1530" w:hanging="360"/>
      </w:pPr>
    </w:lvl>
    <w:lvl w:ilvl="2" w:tplc="AF38942A" w:tentative="1">
      <w:start w:val="1"/>
      <w:numFmt w:val="lowerRoman"/>
      <w:lvlText w:val="%3."/>
      <w:lvlJc w:val="right"/>
      <w:pPr>
        <w:ind w:left="2250" w:hanging="180"/>
      </w:pPr>
    </w:lvl>
    <w:lvl w:ilvl="3" w:tplc="BA947964" w:tentative="1">
      <w:start w:val="1"/>
      <w:numFmt w:val="decimal"/>
      <w:lvlText w:val="%4."/>
      <w:lvlJc w:val="left"/>
      <w:pPr>
        <w:ind w:left="2970" w:hanging="360"/>
      </w:pPr>
    </w:lvl>
    <w:lvl w:ilvl="4" w:tplc="798C4D0A" w:tentative="1">
      <w:start w:val="1"/>
      <w:numFmt w:val="lowerLetter"/>
      <w:lvlText w:val="%5."/>
      <w:lvlJc w:val="left"/>
      <w:pPr>
        <w:ind w:left="3690" w:hanging="360"/>
      </w:pPr>
    </w:lvl>
    <w:lvl w:ilvl="5" w:tplc="EBDE47C2" w:tentative="1">
      <w:start w:val="1"/>
      <w:numFmt w:val="lowerRoman"/>
      <w:lvlText w:val="%6."/>
      <w:lvlJc w:val="right"/>
      <w:pPr>
        <w:ind w:left="4410" w:hanging="180"/>
      </w:pPr>
    </w:lvl>
    <w:lvl w:ilvl="6" w:tplc="5E5C50E8" w:tentative="1">
      <w:start w:val="1"/>
      <w:numFmt w:val="decimal"/>
      <w:lvlText w:val="%7."/>
      <w:lvlJc w:val="left"/>
      <w:pPr>
        <w:ind w:left="5130" w:hanging="360"/>
      </w:pPr>
    </w:lvl>
    <w:lvl w:ilvl="7" w:tplc="502C1502" w:tentative="1">
      <w:start w:val="1"/>
      <w:numFmt w:val="lowerLetter"/>
      <w:lvlText w:val="%8."/>
      <w:lvlJc w:val="left"/>
      <w:pPr>
        <w:ind w:left="5850" w:hanging="360"/>
      </w:pPr>
    </w:lvl>
    <w:lvl w:ilvl="8" w:tplc="3BB2AE1C" w:tentative="1">
      <w:start w:val="1"/>
      <w:numFmt w:val="lowerRoman"/>
      <w:lvlText w:val="%9."/>
      <w:lvlJc w:val="right"/>
      <w:pPr>
        <w:ind w:left="6570" w:hanging="180"/>
      </w:pPr>
    </w:lvl>
  </w:abstractNum>
  <w:abstractNum w:abstractNumId="7" w15:restartNumberingAfterBreak="0">
    <w:nsid w:val="3A836CAE"/>
    <w:multiLevelType w:val="hybridMultilevel"/>
    <w:tmpl w:val="EF24DB78"/>
    <w:lvl w:ilvl="0" w:tplc="DB32C9D0">
      <w:start w:val="2"/>
      <w:numFmt w:val="lowerRoman"/>
      <w:lvlText w:val="(%1)"/>
      <w:lvlJc w:val="left"/>
      <w:pPr>
        <w:tabs>
          <w:tab w:val="num" w:pos="1080"/>
        </w:tabs>
        <w:ind w:left="1080" w:hanging="720"/>
      </w:pPr>
      <w:rPr>
        <w:rFonts w:hint="default"/>
      </w:rPr>
    </w:lvl>
    <w:lvl w:ilvl="1" w:tplc="CC7C4F38">
      <w:start w:val="1"/>
      <w:numFmt w:val="lowerLetter"/>
      <w:lvlText w:val="%2."/>
      <w:lvlJc w:val="left"/>
      <w:pPr>
        <w:tabs>
          <w:tab w:val="num" w:pos="1440"/>
        </w:tabs>
        <w:ind w:left="1440" w:hanging="360"/>
      </w:pPr>
    </w:lvl>
    <w:lvl w:ilvl="2" w:tplc="6A3264DE" w:tentative="1">
      <w:start w:val="1"/>
      <w:numFmt w:val="lowerRoman"/>
      <w:lvlText w:val="%3."/>
      <w:lvlJc w:val="right"/>
      <w:pPr>
        <w:tabs>
          <w:tab w:val="num" w:pos="2160"/>
        </w:tabs>
        <w:ind w:left="2160" w:hanging="180"/>
      </w:pPr>
    </w:lvl>
    <w:lvl w:ilvl="3" w:tplc="00C012F2" w:tentative="1">
      <w:start w:val="1"/>
      <w:numFmt w:val="decimal"/>
      <w:lvlText w:val="%4."/>
      <w:lvlJc w:val="left"/>
      <w:pPr>
        <w:tabs>
          <w:tab w:val="num" w:pos="2880"/>
        </w:tabs>
        <w:ind w:left="2880" w:hanging="360"/>
      </w:pPr>
    </w:lvl>
    <w:lvl w:ilvl="4" w:tplc="1526A0B4" w:tentative="1">
      <w:start w:val="1"/>
      <w:numFmt w:val="lowerLetter"/>
      <w:lvlText w:val="%5."/>
      <w:lvlJc w:val="left"/>
      <w:pPr>
        <w:tabs>
          <w:tab w:val="num" w:pos="3600"/>
        </w:tabs>
        <w:ind w:left="3600" w:hanging="360"/>
      </w:pPr>
    </w:lvl>
    <w:lvl w:ilvl="5" w:tplc="B15E0FC6" w:tentative="1">
      <w:start w:val="1"/>
      <w:numFmt w:val="lowerRoman"/>
      <w:lvlText w:val="%6."/>
      <w:lvlJc w:val="right"/>
      <w:pPr>
        <w:tabs>
          <w:tab w:val="num" w:pos="4320"/>
        </w:tabs>
        <w:ind w:left="4320" w:hanging="180"/>
      </w:pPr>
    </w:lvl>
    <w:lvl w:ilvl="6" w:tplc="68A03936" w:tentative="1">
      <w:start w:val="1"/>
      <w:numFmt w:val="decimal"/>
      <w:lvlText w:val="%7."/>
      <w:lvlJc w:val="left"/>
      <w:pPr>
        <w:tabs>
          <w:tab w:val="num" w:pos="5040"/>
        </w:tabs>
        <w:ind w:left="5040" w:hanging="360"/>
      </w:pPr>
    </w:lvl>
    <w:lvl w:ilvl="7" w:tplc="3AB2435C" w:tentative="1">
      <w:start w:val="1"/>
      <w:numFmt w:val="lowerLetter"/>
      <w:lvlText w:val="%8."/>
      <w:lvlJc w:val="left"/>
      <w:pPr>
        <w:tabs>
          <w:tab w:val="num" w:pos="5760"/>
        </w:tabs>
        <w:ind w:left="5760" w:hanging="360"/>
      </w:pPr>
    </w:lvl>
    <w:lvl w:ilvl="8" w:tplc="B39AB168" w:tentative="1">
      <w:start w:val="1"/>
      <w:numFmt w:val="lowerRoman"/>
      <w:lvlText w:val="%9."/>
      <w:lvlJc w:val="right"/>
      <w:pPr>
        <w:tabs>
          <w:tab w:val="num" w:pos="6480"/>
        </w:tabs>
        <w:ind w:left="6480" w:hanging="180"/>
      </w:pPr>
    </w:lvl>
  </w:abstractNum>
  <w:abstractNum w:abstractNumId="8" w15:restartNumberingAfterBreak="0">
    <w:nsid w:val="3EFA2B4D"/>
    <w:multiLevelType w:val="hybridMultilevel"/>
    <w:tmpl w:val="16DA01C8"/>
    <w:lvl w:ilvl="0" w:tplc="3260EFF6">
      <w:start w:val="1"/>
      <w:numFmt w:val="lowerRoman"/>
      <w:lvlText w:val="(%1)"/>
      <w:lvlJc w:val="left"/>
      <w:pPr>
        <w:ind w:left="1800" w:hanging="720"/>
      </w:pPr>
      <w:rPr>
        <w:rFonts w:hint="default"/>
      </w:rPr>
    </w:lvl>
    <w:lvl w:ilvl="1" w:tplc="3154F1AA" w:tentative="1">
      <w:start w:val="1"/>
      <w:numFmt w:val="lowerLetter"/>
      <w:lvlText w:val="%2."/>
      <w:lvlJc w:val="left"/>
      <w:pPr>
        <w:ind w:left="2160" w:hanging="360"/>
      </w:pPr>
    </w:lvl>
    <w:lvl w:ilvl="2" w:tplc="9E54A214" w:tentative="1">
      <w:start w:val="1"/>
      <w:numFmt w:val="lowerRoman"/>
      <w:lvlText w:val="%3."/>
      <w:lvlJc w:val="right"/>
      <w:pPr>
        <w:ind w:left="2880" w:hanging="180"/>
      </w:pPr>
    </w:lvl>
    <w:lvl w:ilvl="3" w:tplc="6C7433A6" w:tentative="1">
      <w:start w:val="1"/>
      <w:numFmt w:val="decimal"/>
      <w:lvlText w:val="%4."/>
      <w:lvlJc w:val="left"/>
      <w:pPr>
        <w:ind w:left="3600" w:hanging="360"/>
      </w:pPr>
    </w:lvl>
    <w:lvl w:ilvl="4" w:tplc="B8D2F11E" w:tentative="1">
      <w:start w:val="1"/>
      <w:numFmt w:val="lowerLetter"/>
      <w:lvlText w:val="%5."/>
      <w:lvlJc w:val="left"/>
      <w:pPr>
        <w:ind w:left="4320" w:hanging="360"/>
      </w:pPr>
    </w:lvl>
    <w:lvl w:ilvl="5" w:tplc="BA64177A" w:tentative="1">
      <w:start w:val="1"/>
      <w:numFmt w:val="lowerRoman"/>
      <w:lvlText w:val="%6."/>
      <w:lvlJc w:val="right"/>
      <w:pPr>
        <w:ind w:left="5040" w:hanging="180"/>
      </w:pPr>
    </w:lvl>
    <w:lvl w:ilvl="6" w:tplc="15720DB0" w:tentative="1">
      <w:start w:val="1"/>
      <w:numFmt w:val="decimal"/>
      <w:lvlText w:val="%7."/>
      <w:lvlJc w:val="left"/>
      <w:pPr>
        <w:ind w:left="5760" w:hanging="360"/>
      </w:pPr>
    </w:lvl>
    <w:lvl w:ilvl="7" w:tplc="5C0CBAB8" w:tentative="1">
      <w:start w:val="1"/>
      <w:numFmt w:val="lowerLetter"/>
      <w:lvlText w:val="%8."/>
      <w:lvlJc w:val="left"/>
      <w:pPr>
        <w:ind w:left="6480" w:hanging="360"/>
      </w:pPr>
    </w:lvl>
    <w:lvl w:ilvl="8" w:tplc="A6E66BF6" w:tentative="1">
      <w:start w:val="1"/>
      <w:numFmt w:val="lowerRoman"/>
      <w:lvlText w:val="%9."/>
      <w:lvlJc w:val="right"/>
      <w:pPr>
        <w:ind w:left="7200" w:hanging="180"/>
      </w:pPr>
    </w:lvl>
  </w:abstractNum>
  <w:abstractNum w:abstractNumId="9" w15:restartNumberingAfterBreak="0">
    <w:nsid w:val="40B804FE"/>
    <w:multiLevelType w:val="hybridMultilevel"/>
    <w:tmpl w:val="630AF834"/>
    <w:lvl w:ilvl="0" w:tplc="C2B8A8E4">
      <w:start w:val="1"/>
      <w:numFmt w:val="lowerLetter"/>
      <w:lvlText w:val="(%1)"/>
      <w:lvlJc w:val="left"/>
      <w:pPr>
        <w:ind w:left="720" w:hanging="360"/>
      </w:pPr>
      <w:rPr>
        <w:rFonts w:hint="default"/>
      </w:rPr>
    </w:lvl>
    <w:lvl w:ilvl="1" w:tplc="E8163FCC" w:tentative="1">
      <w:start w:val="1"/>
      <w:numFmt w:val="lowerLetter"/>
      <w:lvlText w:val="%2."/>
      <w:lvlJc w:val="left"/>
      <w:pPr>
        <w:ind w:left="1440" w:hanging="360"/>
      </w:pPr>
    </w:lvl>
    <w:lvl w:ilvl="2" w:tplc="CB10C84A" w:tentative="1">
      <w:start w:val="1"/>
      <w:numFmt w:val="lowerRoman"/>
      <w:lvlText w:val="%3."/>
      <w:lvlJc w:val="right"/>
      <w:pPr>
        <w:ind w:left="2160" w:hanging="180"/>
      </w:pPr>
    </w:lvl>
    <w:lvl w:ilvl="3" w:tplc="7CBA5B32" w:tentative="1">
      <w:start w:val="1"/>
      <w:numFmt w:val="decimal"/>
      <w:lvlText w:val="%4."/>
      <w:lvlJc w:val="left"/>
      <w:pPr>
        <w:ind w:left="2880" w:hanging="360"/>
      </w:pPr>
    </w:lvl>
    <w:lvl w:ilvl="4" w:tplc="E1F633B8" w:tentative="1">
      <w:start w:val="1"/>
      <w:numFmt w:val="lowerLetter"/>
      <w:lvlText w:val="%5."/>
      <w:lvlJc w:val="left"/>
      <w:pPr>
        <w:ind w:left="3600" w:hanging="360"/>
      </w:pPr>
    </w:lvl>
    <w:lvl w:ilvl="5" w:tplc="98662F24" w:tentative="1">
      <w:start w:val="1"/>
      <w:numFmt w:val="lowerRoman"/>
      <w:lvlText w:val="%6."/>
      <w:lvlJc w:val="right"/>
      <w:pPr>
        <w:ind w:left="4320" w:hanging="180"/>
      </w:pPr>
    </w:lvl>
    <w:lvl w:ilvl="6" w:tplc="D7149BAC" w:tentative="1">
      <w:start w:val="1"/>
      <w:numFmt w:val="decimal"/>
      <w:lvlText w:val="%7."/>
      <w:lvlJc w:val="left"/>
      <w:pPr>
        <w:ind w:left="5040" w:hanging="360"/>
      </w:pPr>
    </w:lvl>
    <w:lvl w:ilvl="7" w:tplc="C50CD77A" w:tentative="1">
      <w:start w:val="1"/>
      <w:numFmt w:val="lowerLetter"/>
      <w:lvlText w:val="%8."/>
      <w:lvlJc w:val="left"/>
      <w:pPr>
        <w:ind w:left="5760" w:hanging="360"/>
      </w:pPr>
    </w:lvl>
    <w:lvl w:ilvl="8" w:tplc="E8B60C40" w:tentative="1">
      <w:start w:val="1"/>
      <w:numFmt w:val="lowerRoman"/>
      <w:lvlText w:val="%9."/>
      <w:lvlJc w:val="right"/>
      <w:pPr>
        <w:ind w:left="6480" w:hanging="180"/>
      </w:pPr>
    </w:lvl>
  </w:abstractNum>
  <w:abstractNum w:abstractNumId="10" w15:restartNumberingAfterBreak="0">
    <w:nsid w:val="42F72ECB"/>
    <w:multiLevelType w:val="hybridMultilevel"/>
    <w:tmpl w:val="E16C742C"/>
    <w:lvl w:ilvl="0" w:tplc="330A5D68">
      <w:start w:val="1"/>
      <w:numFmt w:val="decimal"/>
      <w:lvlText w:val="(%1)"/>
      <w:lvlJc w:val="left"/>
      <w:pPr>
        <w:ind w:left="720" w:hanging="360"/>
      </w:pPr>
      <w:rPr>
        <w:rFonts w:hint="default"/>
      </w:rPr>
    </w:lvl>
    <w:lvl w:ilvl="1" w:tplc="B1B02E06" w:tentative="1">
      <w:start w:val="1"/>
      <w:numFmt w:val="lowerLetter"/>
      <w:lvlText w:val="%2."/>
      <w:lvlJc w:val="left"/>
      <w:pPr>
        <w:ind w:left="1440" w:hanging="360"/>
      </w:pPr>
    </w:lvl>
    <w:lvl w:ilvl="2" w:tplc="F35CC462" w:tentative="1">
      <w:start w:val="1"/>
      <w:numFmt w:val="lowerRoman"/>
      <w:lvlText w:val="%3."/>
      <w:lvlJc w:val="right"/>
      <w:pPr>
        <w:ind w:left="2160" w:hanging="180"/>
      </w:pPr>
    </w:lvl>
    <w:lvl w:ilvl="3" w:tplc="6014582A" w:tentative="1">
      <w:start w:val="1"/>
      <w:numFmt w:val="decimal"/>
      <w:lvlText w:val="%4."/>
      <w:lvlJc w:val="left"/>
      <w:pPr>
        <w:ind w:left="2880" w:hanging="360"/>
      </w:pPr>
    </w:lvl>
    <w:lvl w:ilvl="4" w:tplc="BA222EC2" w:tentative="1">
      <w:start w:val="1"/>
      <w:numFmt w:val="lowerLetter"/>
      <w:lvlText w:val="%5."/>
      <w:lvlJc w:val="left"/>
      <w:pPr>
        <w:ind w:left="3600" w:hanging="360"/>
      </w:pPr>
    </w:lvl>
    <w:lvl w:ilvl="5" w:tplc="41A47FDA" w:tentative="1">
      <w:start w:val="1"/>
      <w:numFmt w:val="lowerRoman"/>
      <w:lvlText w:val="%6."/>
      <w:lvlJc w:val="right"/>
      <w:pPr>
        <w:ind w:left="4320" w:hanging="180"/>
      </w:pPr>
    </w:lvl>
    <w:lvl w:ilvl="6" w:tplc="58E4B34A" w:tentative="1">
      <w:start w:val="1"/>
      <w:numFmt w:val="decimal"/>
      <w:lvlText w:val="%7."/>
      <w:lvlJc w:val="left"/>
      <w:pPr>
        <w:ind w:left="5040" w:hanging="360"/>
      </w:pPr>
    </w:lvl>
    <w:lvl w:ilvl="7" w:tplc="B4187CC4" w:tentative="1">
      <w:start w:val="1"/>
      <w:numFmt w:val="lowerLetter"/>
      <w:lvlText w:val="%8."/>
      <w:lvlJc w:val="left"/>
      <w:pPr>
        <w:ind w:left="5760" w:hanging="360"/>
      </w:pPr>
    </w:lvl>
    <w:lvl w:ilvl="8" w:tplc="01960F9C" w:tentative="1">
      <w:start w:val="1"/>
      <w:numFmt w:val="lowerRoman"/>
      <w:lvlText w:val="%9."/>
      <w:lvlJc w:val="right"/>
      <w:pPr>
        <w:ind w:left="6480" w:hanging="180"/>
      </w:pPr>
    </w:lvl>
  </w:abstractNum>
  <w:abstractNum w:abstractNumId="11" w15:restartNumberingAfterBreak="0">
    <w:nsid w:val="48B874C6"/>
    <w:multiLevelType w:val="hybridMultilevel"/>
    <w:tmpl w:val="43CEC6A0"/>
    <w:lvl w:ilvl="0" w:tplc="CE9814CA">
      <w:start w:val="1"/>
      <w:numFmt w:val="decimal"/>
      <w:lvlText w:val="%1."/>
      <w:lvlJc w:val="left"/>
      <w:pPr>
        <w:tabs>
          <w:tab w:val="num" w:pos="720"/>
        </w:tabs>
        <w:ind w:left="720" w:hanging="360"/>
      </w:pPr>
      <w:rPr>
        <w:rFonts w:hint="default"/>
        <w:b/>
        <w:bCs/>
      </w:rPr>
    </w:lvl>
    <w:lvl w:ilvl="1" w:tplc="FAC06296" w:tentative="1">
      <w:start w:val="1"/>
      <w:numFmt w:val="lowerLetter"/>
      <w:lvlText w:val="%2."/>
      <w:lvlJc w:val="left"/>
      <w:pPr>
        <w:tabs>
          <w:tab w:val="num" w:pos="1440"/>
        </w:tabs>
        <w:ind w:left="1440" w:hanging="360"/>
      </w:pPr>
    </w:lvl>
    <w:lvl w:ilvl="2" w:tplc="96A8133E" w:tentative="1">
      <w:start w:val="1"/>
      <w:numFmt w:val="lowerRoman"/>
      <w:lvlText w:val="%3."/>
      <w:lvlJc w:val="right"/>
      <w:pPr>
        <w:tabs>
          <w:tab w:val="num" w:pos="2160"/>
        </w:tabs>
        <w:ind w:left="2160" w:hanging="180"/>
      </w:pPr>
    </w:lvl>
    <w:lvl w:ilvl="3" w:tplc="B0227D92" w:tentative="1">
      <w:start w:val="1"/>
      <w:numFmt w:val="decimal"/>
      <w:lvlText w:val="%4."/>
      <w:lvlJc w:val="left"/>
      <w:pPr>
        <w:tabs>
          <w:tab w:val="num" w:pos="2880"/>
        </w:tabs>
        <w:ind w:left="2880" w:hanging="360"/>
      </w:pPr>
    </w:lvl>
    <w:lvl w:ilvl="4" w:tplc="B82CFF2A" w:tentative="1">
      <w:start w:val="1"/>
      <w:numFmt w:val="lowerLetter"/>
      <w:lvlText w:val="%5."/>
      <w:lvlJc w:val="left"/>
      <w:pPr>
        <w:tabs>
          <w:tab w:val="num" w:pos="3600"/>
        </w:tabs>
        <w:ind w:left="3600" w:hanging="360"/>
      </w:pPr>
    </w:lvl>
    <w:lvl w:ilvl="5" w:tplc="72A6C79A" w:tentative="1">
      <w:start w:val="1"/>
      <w:numFmt w:val="lowerRoman"/>
      <w:lvlText w:val="%6."/>
      <w:lvlJc w:val="right"/>
      <w:pPr>
        <w:tabs>
          <w:tab w:val="num" w:pos="4320"/>
        </w:tabs>
        <w:ind w:left="4320" w:hanging="180"/>
      </w:pPr>
    </w:lvl>
    <w:lvl w:ilvl="6" w:tplc="D35E76DC" w:tentative="1">
      <w:start w:val="1"/>
      <w:numFmt w:val="decimal"/>
      <w:lvlText w:val="%7."/>
      <w:lvlJc w:val="left"/>
      <w:pPr>
        <w:tabs>
          <w:tab w:val="num" w:pos="5040"/>
        </w:tabs>
        <w:ind w:left="5040" w:hanging="360"/>
      </w:pPr>
    </w:lvl>
    <w:lvl w:ilvl="7" w:tplc="33582F22" w:tentative="1">
      <w:start w:val="1"/>
      <w:numFmt w:val="lowerLetter"/>
      <w:lvlText w:val="%8."/>
      <w:lvlJc w:val="left"/>
      <w:pPr>
        <w:tabs>
          <w:tab w:val="num" w:pos="5760"/>
        </w:tabs>
        <w:ind w:left="5760" w:hanging="360"/>
      </w:pPr>
    </w:lvl>
    <w:lvl w:ilvl="8" w:tplc="B3540D82" w:tentative="1">
      <w:start w:val="1"/>
      <w:numFmt w:val="lowerRoman"/>
      <w:lvlText w:val="%9."/>
      <w:lvlJc w:val="right"/>
      <w:pPr>
        <w:tabs>
          <w:tab w:val="num" w:pos="6480"/>
        </w:tabs>
        <w:ind w:left="6480" w:hanging="180"/>
      </w:pPr>
    </w:lvl>
  </w:abstractNum>
  <w:abstractNum w:abstractNumId="12" w15:restartNumberingAfterBreak="0">
    <w:nsid w:val="4DAB676C"/>
    <w:multiLevelType w:val="hybridMultilevel"/>
    <w:tmpl w:val="2C0A0132"/>
    <w:lvl w:ilvl="0" w:tplc="E660B4AC">
      <w:start w:val="1"/>
      <w:numFmt w:val="decimal"/>
      <w:lvlText w:val="(%1)"/>
      <w:lvlJc w:val="left"/>
      <w:pPr>
        <w:ind w:left="720" w:hanging="360"/>
      </w:pPr>
      <w:rPr>
        <w:rFonts w:hint="default"/>
        <w:b w:val="0"/>
        <w:bCs w:val="0"/>
      </w:rPr>
    </w:lvl>
    <w:lvl w:ilvl="1" w:tplc="E24ADF4A" w:tentative="1">
      <w:start w:val="1"/>
      <w:numFmt w:val="lowerLetter"/>
      <w:lvlText w:val="%2."/>
      <w:lvlJc w:val="left"/>
      <w:pPr>
        <w:ind w:left="1440" w:hanging="360"/>
      </w:pPr>
    </w:lvl>
    <w:lvl w:ilvl="2" w:tplc="D108C7C4" w:tentative="1">
      <w:start w:val="1"/>
      <w:numFmt w:val="lowerRoman"/>
      <w:lvlText w:val="%3."/>
      <w:lvlJc w:val="right"/>
      <w:pPr>
        <w:ind w:left="2160" w:hanging="180"/>
      </w:pPr>
    </w:lvl>
    <w:lvl w:ilvl="3" w:tplc="583EAE16" w:tentative="1">
      <w:start w:val="1"/>
      <w:numFmt w:val="decimal"/>
      <w:lvlText w:val="%4."/>
      <w:lvlJc w:val="left"/>
      <w:pPr>
        <w:ind w:left="2880" w:hanging="360"/>
      </w:pPr>
    </w:lvl>
    <w:lvl w:ilvl="4" w:tplc="2F647A9C" w:tentative="1">
      <w:start w:val="1"/>
      <w:numFmt w:val="lowerLetter"/>
      <w:lvlText w:val="%5."/>
      <w:lvlJc w:val="left"/>
      <w:pPr>
        <w:ind w:left="3600" w:hanging="360"/>
      </w:pPr>
    </w:lvl>
    <w:lvl w:ilvl="5" w:tplc="29726E7E" w:tentative="1">
      <w:start w:val="1"/>
      <w:numFmt w:val="lowerRoman"/>
      <w:lvlText w:val="%6."/>
      <w:lvlJc w:val="right"/>
      <w:pPr>
        <w:ind w:left="4320" w:hanging="180"/>
      </w:pPr>
    </w:lvl>
    <w:lvl w:ilvl="6" w:tplc="386850C6" w:tentative="1">
      <w:start w:val="1"/>
      <w:numFmt w:val="decimal"/>
      <w:lvlText w:val="%7."/>
      <w:lvlJc w:val="left"/>
      <w:pPr>
        <w:ind w:left="5040" w:hanging="360"/>
      </w:pPr>
    </w:lvl>
    <w:lvl w:ilvl="7" w:tplc="4AFADEEC" w:tentative="1">
      <w:start w:val="1"/>
      <w:numFmt w:val="lowerLetter"/>
      <w:lvlText w:val="%8."/>
      <w:lvlJc w:val="left"/>
      <w:pPr>
        <w:ind w:left="5760" w:hanging="360"/>
      </w:pPr>
    </w:lvl>
    <w:lvl w:ilvl="8" w:tplc="8520C40A" w:tentative="1">
      <w:start w:val="1"/>
      <w:numFmt w:val="lowerRoman"/>
      <w:lvlText w:val="%9."/>
      <w:lvlJc w:val="right"/>
      <w:pPr>
        <w:ind w:left="6480" w:hanging="180"/>
      </w:pPr>
    </w:lvl>
  </w:abstractNum>
  <w:abstractNum w:abstractNumId="13" w15:restartNumberingAfterBreak="0">
    <w:nsid w:val="6A603334"/>
    <w:multiLevelType w:val="hybridMultilevel"/>
    <w:tmpl w:val="8CEA7858"/>
    <w:lvl w:ilvl="0" w:tplc="4CEC67B2">
      <w:start w:val="1"/>
      <w:numFmt w:val="decimal"/>
      <w:lvlText w:val="(%1)"/>
      <w:lvlJc w:val="left"/>
      <w:pPr>
        <w:ind w:left="720" w:hanging="360"/>
      </w:pPr>
      <w:rPr>
        <w:rFonts w:hint="default"/>
      </w:rPr>
    </w:lvl>
    <w:lvl w:ilvl="1" w:tplc="77F0A57A" w:tentative="1">
      <w:start w:val="1"/>
      <w:numFmt w:val="lowerLetter"/>
      <w:lvlText w:val="%2."/>
      <w:lvlJc w:val="left"/>
      <w:pPr>
        <w:ind w:left="1440" w:hanging="360"/>
      </w:pPr>
    </w:lvl>
    <w:lvl w:ilvl="2" w:tplc="B76E666A" w:tentative="1">
      <w:start w:val="1"/>
      <w:numFmt w:val="lowerRoman"/>
      <w:lvlText w:val="%3."/>
      <w:lvlJc w:val="right"/>
      <w:pPr>
        <w:ind w:left="2160" w:hanging="180"/>
      </w:pPr>
    </w:lvl>
    <w:lvl w:ilvl="3" w:tplc="8294C52A" w:tentative="1">
      <w:start w:val="1"/>
      <w:numFmt w:val="decimal"/>
      <w:lvlText w:val="%4."/>
      <w:lvlJc w:val="left"/>
      <w:pPr>
        <w:ind w:left="2880" w:hanging="360"/>
      </w:pPr>
    </w:lvl>
    <w:lvl w:ilvl="4" w:tplc="8098AD62" w:tentative="1">
      <w:start w:val="1"/>
      <w:numFmt w:val="lowerLetter"/>
      <w:lvlText w:val="%5."/>
      <w:lvlJc w:val="left"/>
      <w:pPr>
        <w:ind w:left="3600" w:hanging="360"/>
      </w:pPr>
    </w:lvl>
    <w:lvl w:ilvl="5" w:tplc="3A6C9E30" w:tentative="1">
      <w:start w:val="1"/>
      <w:numFmt w:val="lowerRoman"/>
      <w:lvlText w:val="%6."/>
      <w:lvlJc w:val="right"/>
      <w:pPr>
        <w:ind w:left="4320" w:hanging="180"/>
      </w:pPr>
    </w:lvl>
    <w:lvl w:ilvl="6" w:tplc="40C4F3AE" w:tentative="1">
      <w:start w:val="1"/>
      <w:numFmt w:val="decimal"/>
      <w:lvlText w:val="%7."/>
      <w:lvlJc w:val="left"/>
      <w:pPr>
        <w:ind w:left="5040" w:hanging="360"/>
      </w:pPr>
    </w:lvl>
    <w:lvl w:ilvl="7" w:tplc="0B064FA6" w:tentative="1">
      <w:start w:val="1"/>
      <w:numFmt w:val="lowerLetter"/>
      <w:lvlText w:val="%8."/>
      <w:lvlJc w:val="left"/>
      <w:pPr>
        <w:ind w:left="5760" w:hanging="360"/>
      </w:pPr>
    </w:lvl>
    <w:lvl w:ilvl="8" w:tplc="E466D26C" w:tentative="1">
      <w:start w:val="1"/>
      <w:numFmt w:val="lowerRoman"/>
      <w:lvlText w:val="%9."/>
      <w:lvlJc w:val="right"/>
      <w:pPr>
        <w:ind w:left="6480" w:hanging="180"/>
      </w:pPr>
    </w:lvl>
  </w:abstractNum>
  <w:abstractNum w:abstractNumId="14" w15:restartNumberingAfterBreak="0">
    <w:nsid w:val="6CF712D4"/>
    <w:multiLevelType w:val="hybridMultilevel"/>
    <w:tmpl w:val="E5742648"/>
    <w:lvl w:ilvl="0" w:tplc="59D84C6E">
      <w:start w:val="1"/>
      <w:numFmt w:val="decimal"/>
      <w:lvlText w:val="(%1)"/>
      <w:lvlJc w:val="left"/>
      <w:pPr>
        <w:ind w:left="720" w:hanging="360"/>
      </w:pPr>
      <w:rPr>
        <w:rFonts w:hint="default"/>
        <w:b w:val="0"/>
        <w:bCs w:val="0"/>
      </w:rPr>
    </w:lvl>
    <w:lvl w:ilvl="1" w:tplc="9732D050" w:tentative="1">
      <w:start w:val="1"/>
      <w:numFmt w:val="lowerLetter"/>
      <w:lvlText w:val="%2."/>
      <w:lvlJc w:val="left"/>
      <w:pPr>
        <w:ind w:left="1440" w:hanging="360"/>
      </w:pPr>
    </w:lvl>
    <w:lvl w:ilvl="2" w:tplc="04F0E41E" w:tentative="1">
      <w:start w:val="1"/>
      <w:numFmt w:val="lowerRoman"/>
      <w:lvlText w:val="%3."/>
      <w:lvlJc w:val="right"/>
      <w:pPr>
        <w:ind w:left="2160" w:hanging="180"/>
      </w:pPr>
    </w:lvl>
    <w:lvl w:ilvl="3" w:tplc="F89C0056" w:tentative="1">
      <w:start w:val="1"/>
      <w:numFmt w:val="decimal"/>
      <w:lvlText w:val="%4."/>
      <w:lvlJc w:val="left"/>
      <w:pPr>
        <w:ind w:left="2880" w:hanging="360"/>
      </w:pPr>
    </w:lvl>
    <w:lvl w:ilvl="4" w:tplc="4372DDF6" w:tentative="1">
      <w:start w:val="1"/>
      <w:numFmt w:val="lowerLetter"/>
      <w:lvlText w:val="%5."/>
      <w:lvlJc w:val="left"/>
      <w:pPr>
        <w:ind w:left="3600" w:hanging="360"/>
      </w:pPr>
    </w:lvl>
    <w:lvl w:ilvl="5" w:tplc="A080B7A2" w:tentative="1">
      <w:start w:val="1"/>
      <w:numFmt w:val="lowerRoman"/>
      <w:lvlText w:val="%6."/>
      <w:lvlJc w:val="right"/>
      <w:pPr>
        <w:ind w:left="4320" w:hanging="180"/>
      </w:pPr>
    </w:lvl>
    <w:lvl w:ilvl="6" w:tplc="57B057FE" w:tentative="1">
      <w:start w:val="1"/>
      <w:numFmt w:val="decimal"/>
      <w:lvlText w:val="%7."/>
      <w:lvlJc w:val="left"/>
      <w:pPr>
        <w:ind w:left="5040" w:hanging="360"/>
      </w:pPr>
    </w:lvl>
    <w:lvl w:ilvl="7" w:tplc="426A41F6" w:tentative="1">
      <w:start w:val="1"/>
      <w:numFmt w:val="lowerLetter"/>
      <w:lvlText w:val="%8."/>
      <w:lvlJc w:val="left"/>
      <w:pPr>
        <w:ind w:left="5760" w:hanging="360"/>
      </w:pPr>
    </w:lvl>
    <w:lvl w:ilvl="8" w:tplc="DD5469B4" w:tentative="1">
      <w:start w:val="1"/>
      <w:numFmt w:val="lowerRoman"/>
      <w:lvlText w:val="%9."/>
      <w:lvlJc w:val="right"/>
      <w:pPr>
        <w:ind w:left="6480" w:hanging="180"/>
      </w:pPr>
    </w:lvl>
  </w:abstractNum>
  <w:abstractNum w:abstractNumId="15" w15:restartNumberingAfterBreak="0">
    <w:nsid w:val="7018071E"/>
    <w:multiLevelType w:val="hybridMultilevel"/>
    <w:tmpl w:val="4880B7B0"/>
    <w:lvl w:ilvl="0" w:tplc="D80E0A3C">
      <w:start w:val="1"/>
      <w:numFmt w:val="decimal"/>
      <w:lvlText w:val="(%1)"/>
      <w:lvlJc w:val="left"/>
      <w:pPr>
        <w:ind w:left="720" w:hanging="360"/>
      </w:pPr>
      <w:rPr>
        <w:rFonts w:hint="default"/>
      </w:rPr>
    </w:lvl>
    <w:lvl w:ilvl="1" w:tplc="F91679D8" w:tentative="1">
      <w:start w:val="1"/>
      <w:numFmt w:val="lowerLetter"/>
      <w:lvlText w:val="%2."/>
      <w:lvlJc w:val="left"/>
      <w:pPr>
        <w:ind w:left="1440" w:hanging="360"/>
      </w:pPr>
    </w:lvl>
    <w:lvl w:ilvl="2" w:tplc="EC6C81C4" w:tentative="1">
      <w:start w:val="1"/>
      <w:numFmt w:val="lowerRoman"/>
      <w:lvlText w:val="%3."/>
      <w:lvlJc w:val="right"/>
      <w:pPr>
        <w:ind w:left="2160" w:hanging="180"/>
      </w:pPr>
    </w:lvl>
    <w:lvl w:ilvl="3" w:tplc="DF9AD8A0" w:tentative="1">
      <w:start w:val="1"/>
      <w:numFmt w:val="decimal"/>
      <w:lvlText w:val="%4."/>
      <w:lvlJc w:val="left"/>
      <w:pPr>
        <w:ind w:left="2880" w:hanging="360"/>
      </w:pPr>
    </w:lvl>
    <w:lvl w:ilvl="4" w:tplc="0BD6893A" w:tentative="1">
      <w:start w:val="1"/>
      <w:numFmt w:val="lowerLetter"/>
      <w:lvlText w:val="%5."/>
      <w:lvlJc w:val="left"/>
      <w:pPr>
        <w:ind w:left="3600" w:hanging="360"/>
      </w:pPr>
    </w:lvl>
    <w:lvl w:ilvl="5" w:tplc="E04C528C" w:tentative="1">
      <w:start w:val="1"/>
      <w:numFmt w:val="lowerRoman"/>
      <w:lvlText w:val="%6."/>
      <w:lvlJc w:val="right"/>
      <w:pPr>
        <w:ind w:left="4320" w:hanging="180"/>
      </w:pPr>
    </w:lvl>
    <w:lvl w:ilvl="6" w:tplc="3FE6DEDE" w:tentative="1">
      <w:start w:val="1"/>
      <w:numFmt w:val="decimal"/>
      <w:lvlText w:val="%7."/>
      <w:lvlJc w:val="left"/>
      <w:pPr>
        <w:ind w:left="5040" w:hanging="360"/>
      </w:pPr>
    </w:lvl>
    <w:lvl w:ilvl="7" w:tplc="8DBE15EA" w:tentative="1">
      <w:start w:val="1"/>
      <w:numFmt w:val="lowerLetter"/>
      <w:lvlText w:val="%8."/>
      <w:lvlJc w:val="left"/>
      <w:pPr>
        <w:ind w:left="5760" w:hanging="360"/>
      </w:pPr>
    </w:lvl>
    <w:lvl w:ilvl="8" w:tplc="1F88F218" w:tentative="1">
      <w:start w:val="1"/>
      <w:numFmt w:val="lowerRoman"/>
      <w:lvlText w:val="%9."/>
      <w:lvlJc w:val="right"/>
      <w:pPr>
        <w:ind w:left="6480" w:hanging="180"/>
      </w:pPr>
    </w:lvl>
  </w:abstractNum>
  <w:abstractNum w:abstractNumId="16" w15:restartNumberingAfterBreak="0">
    <w:nsid w:val="782866B5"/>
    <w:multiLevelType w:val="hybridMultilevel"/>
    <w:tmpl w:val="6376270E"/>
    <w:lvl w:ilvl="0" w:tplc="725A85EC">
      <w:start w:val="1"/>
      <w:numFmt w:val="decimal"/>
      <w:lvlText w:val="(%1)"/>
      <w:lvlJc w:val="left"/>
      <w:pPr>
        <w:ind w:left="720" w:hanging="360"/>
      </w:pPr>
      <w:rPr>
        <w:rFonts w:hint="default"/>
      </w:rPr>
    </w:lvl>
    <w:lvl w:ilvl="1" w:tplc="16A64DE2">
      <w:start w:val="1"/>
      <w:numFmt w:val="lowerLetter"/>
      <w:lvlText w:val="(%2)"/>
      <w:lvlJc w:val="left"/>
      <w:pPr>
        <w:ind w:left="1440" w:hanging="360"/>
      </w:pPr>
      <w:rPr>
        <w:rFonts w:hint="default"/>
      </w:rPr>
    </w:lvl>
    <w:lvl w:ilvl="2" w:tplc="6CFEE6E6">
      <w:start w:val="1"/>
      <w:numFmt w:val="decimal"/>
      <w:lvlText w:val="(%3)"/>
      <w:lvlJc w:val="left"/>
      <w:pPr>
        <w:ind w:left="720" w:hanging="360"/>
      </w:pPr>
      <w:rPr>
        <w:rFonts w:ascii="Times New Roman" w:eastAsia="Times New Roman" w:hAnsi="Times New Roman" w:cs="Times New Roman" w:hint="default"/>
      </w:rPr>
    </w:lvl>
    <w:lvl w:ilvl="3" w:tplc="B2668DA4" w:tentative="1">
      <w:start w:val="1"/>
      <w:numFmt w:val="decimal"/>
      <w:lvlText w:val="%4."/>
      <w:lvlJc w:val="left"/>
      <w:pPr>
        <w:ind w:left="2880" w:hanging="360"/>
      </w:pPr>
    </w:lvl>
    <w:lvl w:ilvl="4" w:tplc="684A677A" w:tentative="1">
      <w:start w:val="1"/>
      <w:numFmt w:val="lowerLetter"/>
      <w:lvlText w:val="%5."/>
      <w:lvlJc w:val="left"/>
      <w:pPr>
        <w:ind w:left="3600" w:hanging="360"/>
      </w:pPr>
    </w:lvl>
    <w:lvl w:ilvl="5" w:tplc="1674E7F6" w:tentative="1">
      <w:start w:val="1"/>
      <w:numFmt w:val="lowerRoman"/>
      <w:lvlText w:val="%6."/>
      <w:lvlJc w:val="right"/>
      <w:pPr>
        <w:ind w:left="4320" w:hanging="180"/>
      </w:pPr>
    </w:lvl>
    <w:lvl w:ilvl="6" w:tplc="4C248068" w:tentative="1">
      <w:start w:val="1"/>
      <w:numFmt w:val="decimal"/>
      <w:lvlText w:val="%7."/>
      <w:lvlJc w:val="left"/>
      <w:pPr>
        <w:ind w:left="5040" w:hanging="360"/>
      </w:pPr>
    </w:lvl>
    <w:lvl w:ilvl="7" w:tplc="85162554" w:tentative="1">
      <w:start w:val="1"/>
      <w:numFmt w:val="lowerLetter"/>
      <w:lvlText w:val="%8."/>
      <w:lvlJc w:val="left"/>
      <w:pPr>
        <w:ind w:left="5760" w:hanging="360"/>
      </w:pPr>
    </w:lvl>
    <w:lvl w:ilvl="8" w:tplc="49245BC6"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3"/>
  </w:num>
  <w:num w:numId="5">
    <w:abstractNumId w:val="14"/>
  </w:num>
  <w:num w:numId="6">
    <w:abstractNumId w:val="9"/>
  </w:num>
  <w:num w:numId="7">
    <w:abstractNumId w:val="3"/>
  </w:num>
  <w:num w:numId="8">
    <w:abstractNumId w:val="10"/>
  </w:num>
  <w:num w:numId="9">
    <w:abstractNumId w:val="1"/>
  </w:num>
  <w:num w:numId="10">
    <w:abstractNumId w:val="15"/>
  </w:num>
  <w:num w:numId="11">
    <w:abstractNumId w:val="16"/>
  </w:num>
  <w:num w:numId="12">
    <w:abstractNumId w:val="6"/>
  </w:num>
  <w:num w:numId="13">
    <w:abstractNumId w:val="0"/>
  </w:num>
  <w:num w:numId="14">
    <w:abstractNumId w:val="4"/>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F"/>
    <w:rsid w:val="000044DA"/>
    <w:rsid w:val="00020EB8"/>
    <w:rsid w:val="00040AA1"/>
    <w:rsid w:val="00077746"/>
    <w:rsid w:val="00083E26"/>
    <w:rsid w:val="000A1B42"/>
    <w:rsid w:val="000B5569"/>
    <w:rsid w:val="000D133F"/>
    <w:rsid w:val="000D7DEF"/>
    <w:rsid w:val="000F146A"/>
    <w:rsid w:val="00142D64"/>
    <w:rsid w:val="00187096"/>
    <w:rsid w:val="001A6914"/>
    <w:rsid w:val="001C00E4"/>
    <w:rsid w:val="001E50C3"/>
    <w:rsid w:val="001E6285"/>
    <w:rsid w:val="001F2F37"/>
    <w:rsid w:val="002044FE"/>
    <w:rsid w:val="00211F35"/>
    <w:rsid w:val="002226CD"/>
    <w:rsid w:val="002304F0"/>
    <w:rsid w:val="0023311D"/>
    <w:rsid w:val="00242478"/>
    <w:rsid w:val="00243289"/>
    <w:rsid w:val="002774FB"/>
    <w:rsid w:val="002B5BB2"/>
    <w:rsid w:val="002D7092"/>
    <w:rsid w:val="002F0184"/>
    <w:rsid w:val="002F4075"/>
    <w:rsid w:val="0030318B"/>
    <w:rsid w:val="00305EE7"/>
    <w:rsid w:val="00357BA8"/>
    <w:rsid w:val="0036308D"/>
    <w:rsid w:val="003763FD"/>
    <w:rsid w:val="003B401E"/>
    <w:rsid w:val="003B6F11"/>
    <w:rsid w:val="003C13CB"/>
    <w:rsid w:val="004047D4"/>
    <w:rsid w:val="00405C36"/>
    <w:rsid w:val="00440933"/>
    <w:rsid w:val="004451BF"/>
    <w:rsid w:val="00461EB6"/>
    <w:rsid w:val="004636C3"/>
    <w:rsid w:val="004657AC"/>
    <w:rsid w:val="00471722"/>
    <w:rsid w:val="004A71B4"/>
    <w:rsid w:val="004E3512"/>
    <w:rsid w:val="004E5C24"/>
    <w:rsid w:val="004E6BB8"/>
    <w:rsid w:val="004F17FF"/>
    <w:rsid w:val="005158B5"/>
    <w:rsid w:val="00521157"/>
    <w:rsid w:val="005337EB"/>
    <w:rsid w:val="00540E4A"/>
    <w:rsid w:val="00553F8F"/>
    <w:rsid w:val="005748A5"/>
    <w:rsid w:val="00577DB7"/>
    <w:rsid w:val="00591E65"/>
    <w:rsid w:val="005B75E1"/>
    <w:rsid w:val="005D035D"/>
    <w:rsid w:val="005D4AFA"/>
    <w:rsid w:val="005E113D"/>
    <w:rsid w:val="005E4D5B"/>
    <w:rsid w:val="005E7E01"/>
    <w:rsid w:val="005F3717"/>
    <w:rsid w:val="005F487B"/>
    <w:rsid w:val="006054FC"/>
    <w:rsid w:val="00607151"/>
    <w:rsid w:val="006206F7"/>
    <w:rsid w:val="006213ED"/>
    <w:rsid w:val="0062724F"/>
    <w:rsid w:val="00647FC4"/>
    <w:rsid w:val="00650975"/>
    <w:rsid w:val="0069677D"/>
    <w:rsid w:val="0069705D"/>
    <w:rsid w:val="006B1C79"/>
    <w:rsid w:val="006B4DC8"/>
    <w:rsid w:val="006D48D3"/>
    <w:rsid w:val="006E11BA"/>
    <w:rsid w:val="0070429A"/>
    <w:rsid w:val="00751195"/>
    <w:rsid w:val="00760404"/>
    <w:rsid w:val="007A00B8"/>
    <w:rsid w:val="007B2D30"/>
    <w:rsid w:val="007D2308"/>
    <w:rsid w:val="007E7E4B"/>
    <w:rsid w:val="007F770A"/>
    <w:rsid w:val="00825F68"/>
    <w:rsid w:val="008312C5"/>
    <w:rsid w:val="00831726"/>
    <w:rsid w:val="008367C0"/>
    <w:rsid w:val="0083748E"/>
    <w:rsid w:val="00837B14"/>
    <w:rsid w:val="00847D9E"/>
    <w:rsid w:val="008679E9"/>
    <w:rsid w:val="00875CC6"/>
    <w:rsid w:val="00880932"/>
    <w:rsid w:val="008C7334"/>
    <w:rsid w:val="008E1FD9"/>
    <w:rsid w:val="00942C69"/>
    <w:rsid w:val="009431F5"/>
    <w:rsid w:val="009447AD"/>
    <w:rsid w:val="00956A23"/>
    <w:rsid w:val="00965F96"/>
    <w:rsid w:val="009716F4"/>
    <w:rsid w:val="009767EC"/>
    <w:rsid w:val="009A1D48"/>
    <w:rsid w:val="009C2BB3"/>
    <w:rsid w:val="009D0900"/>
    <w:rsid w:val="009E295C"/>
    <w:rsid w:val="00A03A36"/>
    <w:rsid w:val="00A16919"/>
    <w:rsid w:val="00A27945"/>
    <w:rsid w:val="00A327D5"/>
    <w:rsid w:val="00A71FCE"/>
    <w:rsid w:val="00A86CCD"/>
    <w:rsid w:val="00A94459"/>
    <w:rsid w:val="00A96E01"/>
    <w:rsid w:val="00A97303"/>
    <w:rsid w:val="00AA0CE9"/>
    <w:rsid w:val="00AB77F1"/>
    <w:rsid w:val="00AD0A53"/>
    <w:rsid w:val="00AE0AD4"/>
    <w:rsid w:val="00B10B90"/>
    <w:rsid w:val="00B31132"/>
    <w:rsid w:val="00B41E1F"/>
    <w:rsid w:val="00B4666D"/>
    <w:rsid w:val="00B468EC"/>
    <w:rsid w:val="00B71F65"/>
    <w:rsid w:val="00B93D83"/>
    <w:rsid w:val="00BB3A4A"/>
    <w:rsid w:val="00C27377"/>
    <w:rsid w:val="00C643CF"/>
    <w:rsid w:val="00C86B51"/>
    <w:rsid w:val="00CB0F43"/>
    <w:rsid w:val="00CD2681"/>
    <w:rsid w:val="00D234F6"/>
    <w:rsid w:val="00D4258D"/>
    <w:rsid w:val="00D44C9B"/>
    <w:rsid w:val="00D70880"/>
    <w:rsid w:val="00D71B27"/>
    <w:rsid w:val="00D8280A"/>
    <w:rsid w:val="00D85E28"/>
    <w:rsid w:val="00D979BA"/>
    <w:rsid w:val="00DA4D3A"/>
    <w:rsid w:val="00DB0A57"/>
    <w:rsid w:val="00DC52BD"/>
    <w:rsid w:val="00DD7AAE"/>
    <w:rsid w:val="00DE2008"/>
    <w:rsid w:val="00DE7882"/>
    <w:rsid w:val="00E011E5"/>
    <w:rsid w:val="00E17030"/>
    <w:rsid w:val="00E30519"/>
    <w:rsid w:val="00E3289B"/>
    <w:rsid w:val="00E379EB"/>
    <w:rsid w:val="00E81323"/>
    <w:rsid w:val="00EA70E5"/>
    <w:rsid w:val="00EB2B4D"/>
    <w:rsid w:val="00EC7F9E"/>
    <w:rsid w:val="00ED0C8D"/>
    <w:rsid w:val="00ED2365"/>
    <w:rsid w:val="00F048DC"/>
    <w:rsid w:val="00F17CBE"/>
    <w:rsid w:val="00F33A1F"/>
    <w:rsid w:val="00F458C7"/>
    <w:rsid w:val="00F80158"/>
    <w:rsid w:val="00F851C3"/>
    <w:rsid w:val="00FC5727"/>
    <w:rsid w:val="00FD1FEF"/>
    <w:rsid w:val="00FD5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005E"/>
  <w15:chartTrackingRefBased/>
  <w15:docId w15:val="{3CC45AE7-35EB-4389-B041-DE2746C0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EF"/>
    <w:rPr>
      <w:sz w:val="24"/>
      <w:szCs w:val="24"/>
      <w:lang w:val="en-GB"/>
    </w:rPr>
  </w:style>
  <w:style w:type="paragraph" w:styleId="Heading1">
    <w:name w:val="heading 1"/>
    <w:basedOn w:val="Normal"/>
    <w:next w:val="Normal"/>
    <w:link w:val="Heading1Char"/>
    <w:qFormat/>
    <w:rsid w:val="009A1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031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0318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30318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30318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0D7D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tLeast"/>
      <w:jc w:val="center"/>
      <w:outlineLvl w:val="5"/>
    </w:pPr>
    <w:rPr>
      <w:b/>
      <w:bCs/>
      <w:noProo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7DEF"/>
    <w:rPr>
      <w:rFonts w:cs="Traditional Arabic"/>
    </w:rPr>
  </w:style>
  <w:style w:type="paragraph" w:styleId="BodyText">
    <w:name w:val="Body Text"/>
    <w:basedOn w:val="Normal"/>
    <w:rsid w:val="000D7DEF"/>
    <w:pPr>
      <w:spacing w:line="360" w:lineRule="atLeast"/>
      <w:jc w:val="lowKashida"/>
    </w:pPr>
    <w:rPr>
      <w:noProof/>
      <w:sz w:val="20"/>
      <w:szCs w:val="22"/>
    </w:rPr>
  </w:style>
  <w:style w:type="paragraph" w:styleId="Footer">
    <w:name w:val="footer"/>
    <w:basedOn w:val="Normal"/>
    <w:link w:val="FooterChar"/>
    <w:uiPriority w:val="99"/>
    <w:rsid w:val="000D7DEF"/>
    <w:pPr>
      <w:tabs>
        <w:tab w:val="center" w:pos="4153"/>
        <w:tab w:val="right" w:pos="8306"/>
      </w:tabs>
      <w:autoSpaceDE w:val="0"/>
      <w:autoSpaceDN w:val="0"/>
      <w:adjustRightInd w:val="0"/>
    </w:pPr>
    <w:rPr>
      <w:rFonts w:ascii="CG Times" w:hAnsi="CG Times" w:cs="Traditional Arabic"/>
      <w:noProof/>
      <w:sz w:val="20"/>
      <w:szCs w:val="20"/>
    </w:rPr>
  </w:style>
  <w:style w:type="paragraph" w:styleId="BodyText2">
    <w:name w:val="Body Text 2"/>
    <w:basedOn w:val="Normal"/>
    <w:rsid w:val="000D7DEF"/>
    <w:pPr>
      <w:jc w:val="lowKashida"/>
    </w:pPr>
  </w:style>
  <w:style w:type="table" w:styleId="TableGrid">
    <w:name w:val="Table Grid"/>
    <w:basedOn w:val="TableNormal"/>
    <w:rsid w:val="000D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3A36"/>
    <w:pPr>
      <w:tabs>
        <w:tab w:val="center" w:pos="4680"/>
        <w:tab w:val="right" w:pos="9360"/>
      </w:tabs>
    </w:pPr>
  </w:style>
  <w:style w:type="character" w:customStyle="1" w:styleId="HeaderChar">
    <w:name w:val="Header Char"/>
    <w:basedOn w:val="DefaultParagraphFont"/>
    <w:link w:val="Header"/>
    <w:uiPriority w:val="99"/>
    <w:rsid w:val="00A03A36"/>
    <w:rPr>
      <w:sz w:val="24"/>
      <w:szCs w:val="24"/>
      <w:lang w:val="en-GB"/>
    </w:rPr>
  </w:style>
  <w:style w:type="character" w:customStyle="1" w:styleId="FooterChar">
    <w:name w:val="Footer Char"/>
    <w:basedOn w:val="DefaultParagraphFont"/>
    <w:link w:val="Footer"/>
    <w:uiPriority w:val="99"/>
    <w:rsid w:val="00A03A36"/>
    <w:rPr>
      <w:rFonts w:ascii="CG Times" w:hAnsi="CG Times" w:cs="Traditional Arabic"/>
      <w:noProof/>
      <w:lang w:val="en-GB"/>
    </w:rPr>
  </w:style>
  <w:style w:type="paragraph" w:styleId="ListParagraph">
    <w:name w:val="List Paragraph"/>
    <w:basedOn w:val="Normal"/>
    <w:uiPriority w:val="1"/>
    <w:qFormat/>
    <w:rsid w:val="0030318B"/>
    <w:pPr>
      <w:ind w:left="720"/>
      <w:contextualSpacing/>
    </w:pPr>
  </w:style>
  <w:style w:type="character" w:customStyle="1" w:styleId="Heading2Char">
    <w:name w:val="Heading 2 Char"/>
    <w:basedOn w:val="DefaultParagraphFont"/>
    <w:link w:val="Heading2"/>
    <w:rsid w:val="0030318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30318B"/>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rsid w:val="0030318B"/>
    <w:rPr>
      <w:rFonts w:asciiTheme="majorHAnsi" w:eastAsiaTheme="majorEastAsia" w:hAnsiTheme="majorHAnsi" w:cstheme="majorBidi"/>
      <w:color w:val="2E74B5" w:themeColor="accent1" w:themeShade="BF"/>
      <w:sz w:val="24"/>
      <w:szCs w:val="24"/>
      <w:lang w:val="en-GB"/>
    </w:rPr>
  </w:style>
  <w:style w:type="character" w:customStyle="1" w:styleId="Heading4Char">
    <w:name w:val="Heading 4 Char"/>
    <w:basedOn w:val="DefaultParagraphFont"/>
    <w:link w:val="Heading4"/>
    <w:rsid w:val="0030318B"/>
    <w:rPr>
      <w:rFonts w:asciiTheme="majorHAnsi" w:eastAsiaTheme="majorEastAsia" w:hAnsiTheme="majorHAnsi" w:cstheme="majorBidi"/>
      <w:i/>
      <w:iCs/>
      <w:color w:val="2E74B5" w:themeColor="accent1" w:themeShade="BF"/>
      <w:sz w:val="24"/>
      <w:szCs w:val="24"/>
      <w:lang w:val="en-GB"/>
    </w:rPr>
  </w:style>
  <w:style w:type="character" w:styleId="CommentReference">
    <w:name w:val="annotation reference"/>
    <w:basedOn w:val="DefaultParagraphFont"/>
    <w:rsid w:val="00F33A1F"/>
    <w:rPr>
      <w:sz w:val="16"/>
      <w:szCs w:val="16"/>
    </w:rPr>
  </w:style>
  <w:style w:type="paragraph" w:styleId="CommentText">
    <w:name w:val="annotation text"/>
    <w:basedOn w:val="Normal"/>
    <w:link w:val="CommentTextChar"/>
    <w:rsid w:val="00F33A1F"/>
    <w:rPr>
      <w:sz w:val="20"/>
      <w:szCs w:val="20"/>
    </w:rPr>
  </w:style>
  <w:style w:type="character" w:customStyle="1" w:styleId="CommentTextChar">
    <w:name w:val="Comment Text Char"/>
    <w:basedOn w:val="DefaultParagraphFont"/>
    <w:link w:val="CommentText"/>
    <w:rsid w:val="00F33A1F"/>
    <w:rPr>
      <w:lang w:val="en-GB"/>
    </w:rPr>
  </w:style>
  <w:style w:type="paragraph" w:styleId="CommentSubject">
    <w:name w:val="annotation subject"/>
    <w:basedOn w:val="CommentText"/>
    <w:next w:val="CommentText"/>
    <w:link w:val="CommentSubjectChar"/>
    <w:semiHidden/>
    <w:unhideWhenUsed/>
    <w:rsid w:val="00F33A1F"/>
    <w:rPr>
      <w:b/>
      <w:bCs/>
    </w:rPr>
  </w:style>
  <w:style w:type="character" w:customStyle="1" w:styleId="CommentSubjectChar">
    <w:name w:val="Comment Subject Char"/>
    <w:basedOn w:val="CommentTextChar"/>
    <w:link w:val="CommentSubject"/>
    <w:semiHidden/>
    <w:rsid w:val="00F33A1F"/>
    <w:rPr>
      <w:b/>
      <w:bCs/>
      <w:lang w:val="en-GB"/>
    </w:rPr>
  </w:style>
  <w:style w:type="character" w:customStyle="1" w:styleId="Heading1Char">
    <w:name w:val="Heading 1 Char"/>
    <w:basedOn w:val="DefaultParagraphFont"/>
    <w:link w:val="Heading1"/>
    <w:rsid w:val="009A1D48"/>
    <w:rPr>
      <w:rFonts w:asciiTheme="majorHAnsi" w:eastAsiaTheme="majorEastAsia" w:hAnsiTheme="majorHAnsi" w:cstheme="majorBidi"/>
      <w:color w:val="2E74B5" w:themeColor="accent1" w:themeShade="BF"/>
      <w:sz w:val="32"/>
      <w:szCs w:val="32"/>
      <w:lang w:val="en-GB"/>
    </w:rPr>
  </w:style>
  <w:style w:type="paragraph" w:styleId="FootnoteText">
    <w:name w:val="footnote text"/>
    <w:basedOn w:val="Normal"/>
    <w:link w:val="FootnoteTextChar"/>
    <w:rsid w:val="00A94459"/>
    <w:rPr>
      <w:sz w:val="20"/>
      <w:szCs w:val="20"/>
    </w:rPr>
  </w:style>
  <w:style w:type="character" w:customStyle="1" w:styleId="FootnoteTextChar">
    <w:name w:val="Footnote Text Char"/>
    <w:basedOn w:val="DefaultParagraphFont"/>
    <w:link w:val="FootnoteText"/>
    <w:rsid w:val="00A94459"/>
    <w:rPr>
      <w:lang w:val="en-GB"/>
    </w:rPr>
  </w:style>
  <w:style w:type="character" w:styleId="FootnoteReference">
    <w:name w:val="footnote reference"/>
    <w:basedOn w:val="DefaultParagraphFont"/>
    <w:rsid w:val="00A94459"/>
    <w:rPr>
      <w:vertAlign w:val="superscript"/>
    </w:rPr>
  </w:style>
  <w:style w:type="paragraph" w:customStyle="1" w:styleId="HeadingClause">
    <w:name w:val="Heading_Clause"/>
    <w:basedOn w:val="Normal"/>
    <w:qFormat/>
    <w:rsid w:val="006D48D3"/>
    <w:pPr>
      <w:widowControl w:val="0"/>
      <w:numPr>
        <w:numId w:val="13"/>
      </w:numPr>
      <w:spacing w:after="200" w:line="288" w:lineRule="auto"/>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3468</Words>
  <Characters>19769</Characters>
  <Application>Microsoft Office Word</Application>
  <DocSecurity>0</DocSecurity>
  <Lines>164</Lines>
  <Paragraphs>46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Sunitha Nazar</cp:lastModifiedBy>
  <cp:revision>1</cp:revision>
  <dcterms:created xsi:type="dcterms:W3CDTF">2022-11-01T09:24:00Z</dcterms:created>
  <dcterms:modified xsi:type="dcterms:W3CDTF">2022-11-01T09:25:00Z</dcterms:modified>
</cp:coreProperties>
</file>